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FB" w:rsidRDefault="003472FB" w:rsidP="000E0D90">
      <w:pPr>
        <w:ind w:firstLine="708"/>
        <w:jc w:val="center"/>
      </w:pPr>
      <w:bookmarkStart w:id="0" w:name="_GoBack"/>
      <w:bookmarkEnd w:id="0"/>
    </w:p>
    <w:p w:rsidR="00C727F6" w:rsidRDefault="00091FB2" w:rsidP="002B2117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117" w:rsidRPr="002B2117" w:rsidRDefault="002B2117" w:rsidP="002B2117">
      <w:pPr>
        <w:jc w:val="center"/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B42C46">
        <w:rPr>
          <w:u w:val="single"/>
        </w:rPr>
        <w:t>15</w:t>
      </w:r>
      <w:r w:rsidR="00151BAE" w:rsidRPr="00151BAE">
        <w:rPr>
          <w:u w:val="single"/>
        </w:rPr>
        <w:t xml:space="preserve"> </w:t>
      </w:r>
      <w:r w:rsidR="004077B6">
        <w:rPr>
          <w:u w:val="single"/>
        </w:rPr>
        <w:t>декабря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 xml:space="preserve">20 </w:t>
      </w:r>
      <w:r w:rsidR="00C30169" w:rsidRPr="00151BAE">
        <w:rPr>
          <w:u w:val="single"/>
        </w:rPr>
        <w:t xml:space="preserve">г.  № </w:t>
      </w:r>
      <w:r w:rsidR="00B42C46">
        <w:rPr>
          <w:u w:val="single"/>
        </w:rPr>
        <w:t>345</w:t>
      </w:r>
      <w:r w:rsidR="00151BAE" w:rsidRPr="00151BAE">
        <w:rPr>
          <w:u w:val="single"/>
        </w:rPr>
        <w:t xml:space="preserve"> </w:t>
      </w:r>
      <w:r w:rsidR="00C30169" w:rsidRPr="00151BAE">
        <w:rPr>
          <w:u w:val="single"/>
        </w:rPr>
        <w:t>-</w:t>
      </w:r>
      <w:r w:rsidR="00151BAE" w:rsidRPr="00151BAE">
        <w:rPr>
          <w:u w:val="single"/>
        </w:rPr>
        <w:t xml:space="preserve"> </w:t>
      </w:r>
      <w:proofErr w:type="spellStart"/>
      <w:r w:rsidR="00C30169" w:rsidRPr="00151BAE">
        <w:rPr>
          <w:u w:val="single"/>
        </w:rPr>
        <w:t>п</w:t>
      </w:r>
      <w:proofErr w:type="spellEnd"/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                                 </w:t>
      </w:r>
      <w:r>
        <w:t>┐</w:t>
      </w:r>
    </w:p>
    <w:p w:rsidR="00B32DBA" w:rsidRPr="00241A68" w:rsidRDefault="00304B49" w:rsidP="00B62959">
      <w:pPr>
        <w:ind w:left="142" w:right="5386"/>
        <w:jc w:val="both"/>
      </w:pPr>
      <w:r w:rsidRPr="00241A68">
        <w:t>О</w:t>
      </w:r>
      <w:r w:rsidR="004077B6">
        <w:t>б утверждении документации</w:t>
      </w:r>
      <w:r w:rsidRPr="00241A68">
        <w:t xml:space="preserve"> </w:t>
      </w:r>
      <w:r w:rsidR="004077B6">
        <w:t xml:space="preserve">по планировке территории в составе проекта </w:t>
      </w:r>
      <w:r w:rsidRPr="00241A68">
        <w:t>планировки территории</w:t>
      </w:r>
      <w:r w:rsidR="004077B6">
        <w:t xml:space="preserve"> и проекта межевания территории, пр</w:t>
      </w:r>
      <w:r w:rsidR="004077B6">
        <w:t>е</w:t>
      </w:r>
      <w:r w:rsidR="004077B6">
        <w:t>дусматривающей размещение л</w:t>
      </w:r>
      <w:r w:rsidR="004077B6">
        <w:t>и</w:t>
      </w:r>
      <w:r w:rsidR="004077B6">
        <w:t>нейного объекта</w:t>
      </w:r>
      <w:r w:rsidRPr="00241A68">
        <w:t xml:space="preserve"> </w:t>
      </w:r>
      <w:r w:rsidR="0041014C">
        <w:t>«</w:t>
      </w:r>
      <w:r w:rsidR="004077B6">
        <w:t>П</w:t>
      </w:r>
      <w:r w:rsidR="00241A68" w:rsidRPr="00241A68">
        <w:t>одзем</w:t>
      </w:r>
      <w:r w:rsidR="004077B6">
        <w:t>ная</w:t>
      </w:r>
      <w:r w:rsidR="00241A68" w:rsidRPr="00241A68">
        <w:t xml:space="preserve"> к</w:t>
      </w:r>
      <w:r w:rsidR="00241A68" w:rsidRPr="00241A68">
        <w:t>а</w:t>
      </w:r>
      <w:r w:rsidR="00241A68" w:rsidRPr="00241A68">
        <w:t>бель</w:t>
      </w:r>
      <w:r w:rsidR="004077B6">
        <w:t>ная</w:t>
      </w:r>
      <w:r w:rsidR="00241A68" w:rsidRPr="00241A68">
        <w:t xml:space="preserve"> ли</w:t>
      </w:r>
      <w:r w:rsidR="004077B6">
        <w:t>ния</w:t>
      </w:r>
      <w:r w:rsidR="00241A68" w:rsidRPr="00241A68">
        <w:t xml:space="preserve"> 35</w:t>
      </w:r>
      <w:r w:rsidR="004077B6">
        <w:t>/10 кВ</w:t>
      </w:r>
      <w:r w:rsidR="00241A68" w:rsidRPr="00241A68">
        <w:t>.</w:t>
      </w:r>
      <w:r w:rsidR="0041014C" w:rsidRPr="0041014C">
        <w:t xml:space="preserve"> </w:t>
      </w:r>
      <w:r w:rsidR="0041014C">
        <w:t>Т</w:t>
      </w:r>
      <w:r w:rsidR="0041014C" w:rsidRPr="00241A68">
        <w:t>рансфо</w:t>
      </w:r>
      <w:r w:rsidR="0041014C" w:rsidRPr="00241A68">
        <w:t>р</w:t>
      </w:r>
      <w:r w:rsidR="0041014C" w:rsidRPr="00241A68">
        <w:t>маторн</w:t>
      </w:r>
      <w:r w:rsidR="0041014C">
        <w:t>ая</w:t>
      </w:r>
      <w:r w:rsidR="0041014C" w:rsidRPr="00241A68">
        <w:t xml:space="preserve"> подстанци</w:t>
      </w:r>
      <w:r w:rsidR="0041014C">
        <w:t>я</w:t>
      </w:r>
      <w:r w:rsidR="0041014C" w:rsidRPr="00241A68">
        <w:t xml:space="preserve"> </w:t>
      </w:r>
      <w:r w:rsidR="0041014C">
        <w:t>35/10 к</w:t>
      </w:r>
      <w:r w:rsidR="0041014C" w:rsidRPr="00241A68">
        <w:t>В</w:t>
      </w:r>
      <w:r w:rsidR="0041014C">
        <w:t>.</w:t>
      </w:r>
      <w:r w:rsidR="004077B6">
        <w:t>»</w:t>
      </w:r>
    </w:p>
    <w:p w:rsidR="00865CE5" w:rsidRDefault="00865CE5" w:rsidP="00477858">
      <w:pPr>
        <w:ind w:firstLine="708"/>
        <w:jc w:val="both"/>
      </w:pPr>
    </w:p>
    <w:p w:rsidR="0041014C" w:rsidRDefault="0041014C" w:rsidP="00477858">
      <w:pPr>
        <w:ind w:firstLine="708"/>
        <w:jc w:val="both"/>
      </w:pPr>
    </w:p>
    <w:p w:rsidR="00477858" w:rsidRPr="00865CE5" w:rsidRDefault="00E36F19" w:rsidP="00477858">
      <w:pPr>
        <w:ind w:firstLine="708"/>
        <w:jc w:val="both"/>
      </w:pPr>
      <w:r>
        <w:t>В целях обеспечения устойчивого развития территории Магистральнинского мун</w:t>
      </w:r>
      <w:r>
        <w:t>и</w:t>
      </w:r>
      <w:r>
        <w:t>ципального образования, установления границ зон планируемого размещения объектов капитального строительства</w:t>
      </w:r>
      <w:r w:rsidR="00477858" w:rsidRPr="00865CE5">
        <w:t>, руководствуясь ст</w:t>
      </w:r>
      <w:r w:rsidR="0043633E">
        <w:t>атьями</w:t>
      </w:r>
      <w:r w:rsidR="00477858" w:rsidRPr="00865CE5">
        <w:t xml:space="preserve"> </w:t>
      </w:r>
      <w:r>
        <w:t xml:space="preserve">41, </w:t>
      </w:r>
      <w:r w:rsidR="00E20EE0">
        <w:t xml:space="preserve">41.1, </w:t>
      </w:r>
      <w:r>
        <w:t>42, 43, 45, 4</w:t>
      </w:r>
      <w:r w:rsidR="0043633E">
        <w:t>6</w:t>
      </w:r>
      <w:r w:rsidR="00477858" w:rsidRPr="00865CE5">
        <w:t xml:space="preserve"> Градостро</w:t>
      </w:r>
      <w:r w:rsidR="00477858" w:rsidRPr="00865CE5">
        <w:t>и</w:t>
      </w:r>
      <w:r w:rsidR="00477858" w:rsidRPr="00865CE5">
        <w:t>тельного</w:t>
      </w:r>
      <w:r w:rsidR="00241A68">
        <w:t xml:space="preserve"> кодекса Российской Федерации, </w:t>
      </w:r>
      <w:r w:rsidR="00865CE5" w:rsidRPr="00865CE5">
        <w:t>статьей 14 Федерального закона от 06 октября 2003 года № 131-ФЗ «Об общих принципах организации местного самоуправления в Ро</w:t>
      </w:r>
      <w:r w:rsidR="00865CE5" w:rsidRPr="00865CE5">
        <w:t>с</w:t>
      </w:r>
      <w:r w:rsidR="00865CE5" w:rsidRPr="00865CE5">
        <w:t>сийской Федерации», статьями 7, 24, 39, 47 Устава Магистральнинского муниципального образования, Админи</w:t>
      </w:r>
      <w:r>
        <w:t xml:space="preserve">страция </w:t>
      </w:r>
      <w:r w:rsidR="00865CE5" w:rsidRPr="00865CE5">
        <w:t>Магистральнинского городского поселения</w:t>
      </w:r>
    </w:p>
    <w:p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645A61">
      <w:pPr>
        <w:tabs>
          <w:tab w:val="left" w:pos="5220"/>
        </w:tabs>
        <w:ind w:firstLine="567"/>
        <w:jc w:val="both"/>
        <w:rPr>
          <w:sz w:val="23"/>
          <w:szCs w:val="23"/>
        </w:rPr>
      </w:pPr>
    </w:p>
    <w:p w:rsidR="002B2117" w:rsidRDefault="00072480" w:rsidP="006F4F92">
      <w:pPr>
        <w:ind w:firstLine="567"/>
        <w:jc w:val="both"/>
      </w:pPr>
      <w:r w:rsidRPr="00332A46">
        <w:t xml:space="preserve">1. </w:t>
      </w:r>
      <w:r w:rsidR="0041014C">
        <w:t>Утвердить документацию по планировке территории в составе проекта планиро</w:t>
      </w:r>
      <w:r w:rsidR="0041014C">
        <w:t>в</w:t>
      </w:r>
      <w:r w:rsidR="0041014C">
        <w:t>ки территории и проекта межева</w:t>
      </w:r>
      <w:r w:rsidR="00F4749D">
        <w:t>ния территории, предусматривающую размещение л</w:t>
      </w:r>
      <w:r w:rsidR="00F4749D">
        <w:t>и</w:t>
      </w:r>
      <w:r w:rsidR="00F4749D">
        <w:t>нейного объекта «Подземная кабельная линия 35/10 кВ. Трансформаторная подстанция 35/10 кВ</w:t>
      </w:r>
      <w:r w:rsidR="00C826BE">
        <w:t>.» в следующем составе:</w:t>
      </w:r>
    </w:p>
    <w:p w:rsidR="00C826BE" w:rsidRDefault="00C826BE" w:rsidP="006F4F92">
      <w:pPr>
        <w:ind w:firstLine="567"/>
        <w:jc w:val="both"/>
      </w:pPr>
      <w:r>
        <w:t xml:space="preserve">1) Основная </w:t>
      </w:r>
      <w:r w:rsidR="00F6765B">
        <w:t>проекта</w:t>
      </w:r>
      <w:r>
        <w:t xml:space="preserve"> планировк</w:t>
      </w:r>
      <w:r w:rsidR="00F6765B">
        <w:t>и</w:t>
      </w:r>
      <w:r>
        <w:t xml:space="preserve"> территории:</w:t>
      </w:r>
    </w:p>
    <w:p w:rsidR="00C826BE" w:rsidRDefault="00C826BE" w:rsidP="006F4F92">
      <w:pPr>
        <w:ind w:firstLine="567"/>
        <w:jc w:val="both"/>
      </w:pPr>
      <w:r>
        <w:t>а) Раздел 1 Проект планировки территории. Графичес</w:t>
      </w:r>
      <w:r w:rsidR="0046696F">
        <w:t>кая часть:</w:t>
      </w:r>
    </w:p>
    <w:p w:rsidR="0046696F" w:rsidRDefault="0046696F" w:rsidP="006F4F92">
      <w:pPr>
        <w:ind w:firstLine="567"/>
        <w:jc w:val="both"/>
      </w:pPr>
      <w:r>
        <w:t>- Чертеж красных линий (Приложение № 1);</w:t>
      </w:r>
    </w:p>
    <w:p w:rsidR="0046696F" w:rsidRDefault="0046696F" w:rsidP="006F4F92">
      <w:pPr>
        <w:ind w:firstLine="567"/>
        <w:jc w:val="both"/>
      </w:pPr>
      <w:r>
        <w:t>- Чертеж границ зон планируемого размещения линейного объекта (Приложение № 2);</w:t>
      </w:r>
    </w:p>
    <w:p w:rsidR="0046696F" w:rsidRDefault="0046696F" w:rsidP="006F4F92">
      <w:pPr>
        <w:ind w:firstLine="567"/>
        <w:jc w:val="both"/>
      </w:pPr>
      <w:r>
        <w:t xml:space="preserve">б) Раздел 2 </w:t>
      </w:r>
      <w:r w:rsidR="00F6765B">
        <w:t>Положение о размещении линейного объекта (Приложение № 3);</w:t>
      </w:r>
    </w:p>
    <w:p w:rsidR="00F6765B" w:rsidRDefault="00F6765B" w:rsidP="006F4F92">
      <w:pPr>
        <w:ind w:firstLine="567"/>
        <w:jc w:val="both"/>
      </w:pPr>
      <w:r>
        <w:t>2) Основная часть проекта межевания территории:</w:t>
      </w:r>
    </w:p>
    <w:p w:rsidR="00F6765B" w:rsidRDefault="00F6765B" w:rsidP="006F4F92">
      <w:pPr>
        <w:ind w:firstLine="567"/>
        <w:jc w:val="both"/>
      </w:pPr>
      <w:r>
        <w:t>а) Раздел 5 Проект межевания территории. Графическая часть:</w:t>
      </w:r>
    </w:p>
    <w:p w:rsidR="00F6765B" w:rsidRDefault="000A70C7" w:rsidP="006F4F92">
      <w:pPr>
        <w:ind w:firstLine="567"/>
        <w:jc w:val="both"/>
      </w:pPr>
      <w:r>
        <w:t>- чертеж межевания территории (Приложение № 4);</w:t>
      </w:r>
    </w:p>
    <w:p w:rsidR="00852223" w:rsidRPr="00332A46" w:rsidRDefault="000A70C7" w:rsidP="006F4F92">
      <w:pPr>
        <w:ind w:firstLine="567"/>
        <w:jc w:val="both"/>
      </w:pPr>
      <w:r>
        <w:lastRenderedPageBreak/>
        <w:t>б) Раздел 6. Проект межевания территории. Текстовая часть (Приложение № 5).</w:t>
      </w:r>
    </w:p>
    <w:p w:rsidR="00B32DBA" w:rsidRDefault="000A1668" w:rsidP="004553AD">
      <w:pPr>
        <w:ind w:firstLine="567"/>
        <w:jc w:val="both"/>
      </w:pPr>
      <w:r>
        <w:t>2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1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1"/>
      <w:r w:rsidR="00C4649D" w:rsidRPr="00332A46">
        <w:t xml:space="preserve"> и на официальном 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912432" w:rsidP="004553AD">
      <w:pPr>
        <w:ind w:firstLine="567"/>
        <w:jc w:val="both"/>
      </w:pPr>
      <w:r>
        <w:t xml:space="preserve">3. </w:t>
      </w:r>
      <w:r w:rsidRPr="00043098">
        <w:t xml:space="preserve">Контроль исполнения настоящего постановления </w:t>
      </w:r>
      <w:r>
        <w:rPr>
          <w:color w:val="000000"/>
          <w:shd w:val="clear" w:color="auto" w:fill="FFFFFF"/>
        </w:rPr>
        <w:t>возложить на заведующего 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Галиевича</w:t>
      </w:r>
      <w:proofErr w:type="spellEnd"/>
      <w:r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332A46" w:rsidP="00B62959">
      <w:pPr>
        <w:jc w:val="both"/>
      </w:pPr>
      <w:r>
        <w:t>Г</w:t>
      </w:r>
      <w:r w:rsidR="00B32DBA" w:rsidRPr="00332A46">
        <w:t>лав</w:t>
      </w:r>
      <w:r>
        <w:t>а</w:t>
      </w:r>
      <w:r w:rsidR="002B2117">
        <w:t xml:space="preserve"> </w:t>
      </w:r>
      <w:r w:rsidR="00B32DBA" w:rsidRPr="00332A46">
        <w:t>Магистральнинского</w:t>
      </w:r>
    </w:p>
    <w:p w:rsidR="00630EA7" w:rsidRDefault="00C341B5" w:rsidP="00630EA7">
      <w:pPr>
        <w:jc w:val="both"/>
      </w:pPr>
      <w:r w:rsidRPr="00332A46">
        <w:t>г</w:t>
      </w:r>
      <w:r w:rsidR="00B32DBA" w:rsidRPr="00332A46">
        <w:t>ородского поселения</w:t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332A46">
        <w:t>П.А. Егоров</w:t>
      </w: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Pr="00AB41F6" w:rsidRDefault="000A70C7" w:rsidP="000A70C7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1 </w:t>
      </w:r>
    </w:p>
    <w:p w:rsidR="000A70C7" w:rsidRPr="00AB41F6" w:rsidRDefault="000A70C7" w:rsidP="000A70C7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 xml:space="preserve">к постановлению администрации </w:t>
      </w:r>
    </w:p>
    <w:p w:rsidR="000A70C7" w:rsidRPr="00AB41F6" w:rsidRDefault="000A70C7" w:rsidP="000A70C7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</w:t>
      </w:r>
      <w:r>
        <w:rPr>
          <w:rStyle w:val="FontStyle12"/>
          <w:sz w:val="22"/>
          <w:szCs w:val="22"/>
        </w:rPr>
        <w:t xml:space="preserve"> </w:t>
      </w:r>
      <w:r w:rsidRPr="00AB41F6">
        <w:rPr>
          <w:rStyle w:val="FontStyle12"/>
          <w:sz w:val="22"/>
          <w:szCs w:val="22"/>
        </w:rPr>
        <w:t>городского поселения</w:t>
      </w:r>
    </w:p>
    <w:p w:rsidR="000A70C7" w:rsidRPr="001D54D1" w:rsidRDefault="000A70C7" w:rsidP="000A70C7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879E0">
        <w:rPr>
          <w:rStyle w:val="FontStyle12"/>
          <w:sz w:val="22"/>
          <w:szCs w:val="22"/>
        </w:rPr>
        <w:t xml:space="preserve">от </w:t>
      </w:r>
      <w:r w:rsidR="00B42C46">
        <w:rPr>
          <w:rStyle w:val="FontStyle12"/>
          <w:sz w:val="22"/>
          <w:szCs w:val="22"/>
        </w:rPr>
        <w:t>15</w:t>
      </w:r>
      <w:r>
        <w:rPr>
          <w:rStyle w:val="FontStyle12"/>
          <w:sz w:val="22"/>
          <w:szCs w:val="22"/>
        </w:rPr>
        <w:t xml:space="preserve"> декабря </w:t>
      </w:r>
      <w:r w:rsidRPr="00A879E0">
        <w:rPr>
          <w:rStyle w:val="FontStyle12"/>
          <w:sz w:val="22"/>
          <w:szCs w:val="22"/>
        </w:rPr>
        <w:t>20</w:t>
      </w:r>
      <w:r>
        <w:rPr>
          <w:rStyle w:val="FontStyle12"/>
          <w:sz w:val="22"/>
          <w:szCs w:val="22"/>
        </w:rPr>
        <w:t>20</w:t>
      </w:r>
      <w:r w:rsidRPr="00A879E0">
        <w:rPr>
          <w:rStyle w:val="FontStyle12"/>
          <w:sz w:val="22"/>
          <w:szCs w:val="22"/>
        </w:rPr>
        <w:t xml:space="preserve"> г</w:t>
      </w:r>
      <w:r w:rsidRPr="005043D7">
        <w:rPr>
          <w:rStyle w:val="FontStyle12"/>
          <w:sz w:val="22"/>
          <w:szCs w:val="22"/>
        </w:rPr>
        <w:t xml:space="preserve">. </w:t>
      </w:r>
      <w:r w:rsidRPr="00B22B34">
        <w:rPr>
          <w:rStyle w:val="FontStyle12"/>
          <w:sz w:val="22"/>
          <w:szCs w:val="22"/>
        </w:rPr>
        <w:t xml:space="preserve">№ </w:t>
      </w:r>
      <w:r w:rsidR="00B42C46">
        <w:rPr>
          <w:rStyle w:val="FontStyle12"/>
          <w:sz w:val="22"/>
          <w:szCs w:val="22"/>
        </w:rPr>
        <w:t>345</w:t>
      </w:r>
      <w:r>
        <w:rPr>
          <w:rStyle w:val="FontStyle12"/>
          <w:sz w:val="22"/>
          <w:szCs w:val="22"/>
        </w:rPr>
        <w:t xml:space="preserve"> </w:t>
      </w:r>
      <w:r w:rsidRPr="00B22B34">
        <w:rPr>
          <w:rStyle w:val="FontStyle12"/>
          <w:sz w:val="22"/>
          <w:szCs w:val="22"/>
        </w:rPr>
        <w:t>-</w:t>
      </w:r>
      <w:r>
        <w:rPr>
          <w:rStyle w:val="FontStyle12"/>
          <w:sz w:val="22"/>
          <w:szCs w:val="22"/>
        </w:rPr>
        <w:t xml:space="preserve"> </w:t>
      </w:r>
      <w:proofErr w:type="spellStart"/>
      <w:r w:rsidRPr="00B22B34">
        <w:rPr>
          <w:rStyle w:val="FontStyle12"/>
          <w:sz w:val="22"/>
          <w:szCs w:val="22"/>
        </w:rPr>
        <w:t>п</w:t>
      </w:r>
      <w:proofErr w:type="spellEnd"/>
    </w:p>
    <w:p w:rsidR="000A70C7" w:rsidRDefault="000A70C7" w:rsidP="00630EA7">
      <w:pPr>
        <w:jc w:val="both"/>
      </w:pPr>
      <w:r>
        <w:rPr>
          <w:noProof/>
        </w:rPr>
        <w:drawing>
          <wp:inline distT="0" distB="0" distL="0" distR="0">
            <wp:extent cx="5940425" cy="3905250"/>
            <wp:effectExtent l="19050" t="0" r="3175" b="0"/>
            <wp:docPr id="2" name="Рисунок 1" descr="ППТ.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0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AE8" w:rsidRDefault="000A70C7" w:rsidP="00630EA7">
      <w:pPr>
        <w:jc w:val="both"/>
      </w:pPr>
      <w:r>
        <w:rPr>
          <w:noProof/>
        </w:rPr>
        <w:lastRenderedPageBreak/>
        <w:drawing>
          <wp:inline distT="0" distB="0" distL="0" distR="0">
            <wp:extent cx="5940425" cy="4200525"/>
            <wp:effectExtent l="19050" t="0" r="3175" b="0"/>
            <wp:docPr id="3" name="Рисунок 2" descr="ППТ.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0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4" name="Рисунок 3" descr="ППТ.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0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200525"/>
            <wp:effectExtent l="19050" t="0" r="3175" b="0"/>
            <wp:docPr id="5" name="Рисунок 4" descr="ППТ.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0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6" name="Рисунок 5" descr="ППТ.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0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200525"/>
            <wp:effectExtent l="19050" t="0" r="3175" b="0"/>
            <wp:docPr id="7" name="Рисунок 6" descr="ППТ.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06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8" name="Рисунок 7" descr="ППТ.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07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200525"/>
            <wp:effectExtent l="19050" t="0" r="3175" b="0"/>
            <wp:docPr id="9" name="Рисунок 8" descr="ППТ.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08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Pr="00AB41F6" w:rsidRDefault="001F1AE8" w:rsidP="001F1AE8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</w:t>
      </w:r>
      <w:r>
        <w:rPr>
          <w:rStyle w:val="FontStyle12"/>
          <w:sz w:val="22"/>
          <w:szCs w:val="22"/>
        </w:rPr>
        <w:t>2</w:t>
      </w:r>
      <w:r w:rsidRPr="00AB41F6">
        <w:rPr>
          <w:rStyle w:val="FontStyle12"/>
          <w:sz w:val="22"/>
          <w:szCs w:val="22"/>
        </w:rPr>
        <w:t xml:space="preserve"> </w:t>
      </w:r>
    </w:p>
    <w:p w:rsidR="001F1AE8" w:rsidRPr="00AB41F6" w:rsidRDefault="001F1AE8" w:rsidP="001F1AE8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 xml:space="preserve">к постановлению администрации </w:t>
      </w:r>
    </w:p>
    <w:p w:rsidR="001F1AE8" w:rsidRPr="00AB41F6" w:rsidRDefault="001F1AE8" w:rsidP="001F1AE8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</w:t>
      </w:r>
      <w:r>
        <w:rPr>
          <w:rStyle w:val="FontStyle12"/>
          <w:sz w:val="22"/>
          <w:szCs w:val="22"/>
        </w:rPr>
        <w:t xml:space="preserve"> </w:t>
      </w:r>
      <w:r w:rsidRPr="00AB41F6">
        <w:rPr>
          <w:rStyle w:val="FontStyle12"/>
          <w:sz w:val="22"/>
          <w:szCs w:val="22"/>
        </w:rPr>
        <w:t>городского поселения</w:t>
      </w:r>
    </w:p>
    <w:p w:rsidR="001F1AE8" w:rsidRPr="001D54D1" w:rsidRDefault="001F1AE8" w:rsidP="001F1AE8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879E0">
        <w:rPr>
          <w:rStyle w:val="FontStyle12"/>
          <w:sz w:val="22"/>
          <w:szCs w:val="22"/>
        </w:rPr>
        <w:t xml:space="preserve">от </w:t>
      </w:r>
      <w:r w:rsidR="00B42C46">
        <w:rPr>
          <w:rStyle w:val="FontStyle12"/>
          <w:sz w:val="22"/>
          <w:szCs w:val="22"/>
        </w:rPr>
        <w:t>15</w:t>
      </w:r>
      <w:r>
        <w:rPr>
          <w:rStyle w:val="FontStyle12"/>
          <w:sz w:val="22"/>
          <w:szCs w:val="22"/>
        </w:rPr>
        <w:t xml:space="preserve"> декабря </w:t>
      </w:r>
      <w:r w:rsidRPr="00A879E0">
        <w:rPr>
          <w:rStyle w:val="FontStyle12"/>
          <w:sz w:val="22"/>
          <w:szCs w:val="22"/>
        </w:rPr>
        <w:t>20</w:t>
      </w:r>
      <w:r>
        <w:rPr>
          <w:rStyle w:val="FontStyle12"/>
          <w:sz w:val="22"/>
          <w:szCs w:val="22"/>
        </w:rPr>
        <w:t>20</w:t>
      </w:r>
      <w:r w:rsidRPr="00A879E0">
        <w:rPr>
          <w:rStyle w:val="FontStyle12"/>
          <w:sz w:val="22"/>
          <w:szCs w:val="22"/>
        </w:rPr>
        <w:t xml:space="preserve"> г</w:t>
      </w:r>
      <w:r w:rsidRPr="005043D7">
        <w:rPr>
          <w:rStyle w:val="FontStyle12"/>
          <w:sz w:val="22"/>
          <w:szCs w:val="22"/>
        </w:rPr>
        <w:t xml:space="preserve">. </w:t>
      </w:r>
      <w:r w:rsidRPr="00B22B34">
        <w:rPr>
          <w:rStyle w:val="FontStyle12"/>
          <w:sz w:val="22"/>
          <w:szCs w:val="22"/>
        </w:rPr>
        <w:t xml:space="preserve">№ </w:t>
      </w:r>
      <w:r w:rsidR="00B42C46">
        <w:rPr>
          <w:rStyle w:val="FontStyle12"/>
          <w:sz w:val="22"/>
          <w:szCs w:val="22"/>
        </w:rPr>
        <w:t>345</w:t>
      </w:r>
      <w:r>
        <w:rPr>
          <w:rStyle w:val="FontStyle12"/>
          <w:sz w:val="22"/>
          <w:szCs w:val="22"/>
        </w:rPr>
        <w:t xml:space="preserve"> </w:t>
      </w:r>
      <w:r w:rsidRPr="00B22B34">
        <w:rPr>
          <w:rStyle w:val="FontStyle12"/>
          <w:sz w:val="22"/>
          <w:szCs w:val="22"/>
        </w:rPr>
        <w:t>-</w:t>
      </w:r>
      <w:r>
        <w:rPr>
          <w:rStyle w:val="FontStyle12"/>
          <w:sz w:val="22"/>
          <w:szCs w:val="22"/>
        </w:rPr>
        <w:t xml:space="preserve"> </w:t>
      </w:r>
      <w:proofErr w:type="spellStart"/>
      <w:r w:rsidRPr="00B22B34">
        <w:rPr>
          <w:rStyle w:val="FontStyle12"/>
          <w:sz w:val="22"/>
          <w:szCs w:val="22"/>
        </w:rPr>
        <w:t>п</w:t>
      </w:r>
      <w:proofErr w:type="spellEnd"/>
    </w:p>
    <w:p w:rsidR="001F1AE8" w:rsidRDefault="001F1AE8" w:rsidP="00630EA7">
      <w:pPr>
        <w:jc w:val="both"/>
      </w:pPr>
    </w:p>
    <w:p w:rsidR="000A70C7" w:rsidRDefault="000A70C7" w:rsidP="00630EA7">
      <w:pPr>
        <w:jc w:val="both"/>
      </w:pP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10" name="Рисунок 9" descr="ППТ.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09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11" name="Рисунок 10" descr="ППТ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10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200525"/>
            <wp:effectExtent l="19050" t="0" r="3175" b="0"/>
            <wp:docPr id="12" name="Рисунок 11" descr="ППТ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11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13" name="Рисунок 12" descr="ППТ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12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200525"/>
            <wp:effectExtent l="19050" t="0" r="3175" b="0"/>
            <wp:docPr id="14" name="Рисунок 13" descr="ППТ.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13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15" name="Рисунок 14" descr="ППТ.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14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200525"/>
            <wp:effectExtent l="19050" t="0" r="3175" b="0"/>
            <wp:docPr id="16" name="Рисунок 15" descr="ППТ.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15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17" name="Рисунок 16" descr="ППТ.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16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200525"/>
            <wp:effectExtent l="19050" t="0" r="3175" b="0"/>
            <wp:docPr id="18" name="Рисунок 17" descr="ППТ.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17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Pr="00AB41F6" w:rsidRDefault="001F1AE8" w:rsidP="001F1AE8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</w:t>
      </w:r>
      <w:r>
        <w:rPr>
          <w:rStyle w:val="FontStyle12"/>
          <w:sz w:val="22"/>
          <w:szCs w:val="22"/>
        </w:rPr>
        <w:t>3</w:t>
      </w:r>
    </w:p>
    <w:p w:rsidR="001F1AE8" w:rsidRPr="00AB41F6" w:rsidRDefault="001F1AE8" w:rsidP="001F1AE8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 xml:space="preserve">к постановлению администрации </w:t>
      </w:r>
    </w:p>
    <w:p w:rsidR="001F1AE8" w:rsidRPr="00AB41F6" w:rsidRDefault="001F1AE8" w:rsidP="001F1AE8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</w:t>
      </w:r>
      <w:r>
        <w:rPr>
          <w:rStyle w:val="FontStyle12"/>
          <w:sz w:val="22"/>
          <w:szCs w:val="22"/>
        </w:rPr>
        <w:t xml:space="preserve"> </w:t>
      </w:r>
      <w:r w:rsidRPr="00AB41F6">
        <w:rPr>
          <w:rStyle w:val="FontStyle12"/>
          <w:sz w:val="22"/>
          <w:szCs w:val="22"/>
        </w:rPr>
        <w:t>городского поселения</w:t>
      </w:r>
    </w:p>
    <w:p w:rsidR="001F1AE8" w:rsidRPr="001D54D1" w:rsidRDefault="001F1AE8" w:rsidP="001F1AE8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879E0">
        <w:rPr>
          <w:rStyle w:val="FontStyle12"/>
          <w:sz w:val="22"/>
          <w:szCs w:val="22"/>
        </w:rPr>
        <w:t xml:space="preserve">от </w:t>
      </w:r>
      <w:r w:rsidR="00B42C46">
        <w:rPr>
          <w:rStyle w:val="FontStyle12"/>
          <w:sz w:val="22"/>
          <w:szCs w:val="22"/>
        </w:rPr>
        <w:t>15</w:t>
      </w:r>
      <w:r>
        <w:rPr>
          <w:rStyle w:val="FontStyle12"/>
          <w:sz w:val="22"/>
          <w:szCs w:val="22"/>
        </w:rPr>
        <w:t xml:space="preserve"> декабря </w:t>
      </w:r>
      <w:r w:rsidRPr="00A879E0">
        <w:rPr>
          <w:rStyle w:val="FontStyle12"/>
          <w:sz w:val="22"/>
          <w:szCs w:val="22"/>
        </w:rPr>
        <w:t>20</w:t>
      </w:r>
      <w:r>
        <w:rPr>
          <w:rStyle w:val="FontStyle12"/>
          <w:sz w:val="22"/>
          <w:szCs w:val="22"/>
        </w:rPr>
        <w:t>20</w:t>
      </w:r>
      <w:r w:rsidRPr="00A879E0">
        <w:rPr>
          <w:rStyle w:val="FontStyle12"/>
          <w:sz w:val="22"/>
          <w:szCs w:val="22"/>
        </w:rPr>
        <w:t xml:space="preserve"> г</w:t>
      </w:r>
      <w:r w:rsidRPr="005043D7">
        <w:rPr>
          <w:rStyle w:val="FontStyle12"/>
          <w:sz w:val="22"/>
          <w:szCs w:val="22"/>
        </w:rPr>
        <w:t xml:space="preserve">. </w:t>
      </w:r>
      <w:r w:rsidRPr="00B22B34">
        <w:rPr>
          <w:rStyle w:val="FontStyle12"/>
          <w:sz w:val="22"/>
          <w:szCs w:val="22"/>
        </w:rPr>
        <w:t xml:space="preserve">№ </w:t>
      </w:r>
      <w:r w:rsidR="00B42C46">
        <w:rPr>
          <w:rStyle w:val="FontStyle12"/>
          <w:sz w:val="22"/>
          <w:szCs w:val="22"/>
        </w:rPr>
        <w:t>345</w:t>
      </w:r>
      <w:r>
        <w:rPr>
          <w:rStyle w:val="FontStyle12"/>
          <w:sz w:val="22"/>
          <w:szCs w:val="22"/>
        </w:rPr>
        <w:t xml:space="preserve"> </w:t>
      </w:r>
      <w:r w:rsidRPr="00B22B34">
        <w:rPr>
          <w:rStyle w:val="FontStyle12"/>
          <w:sz w:val="22"/>
          <w:szCs w:val="22"/>
        </w:rPr>
        <w:t>-</w:t>
      </w:r>
      <w:r>
        <w:rPr>
          <w:rStyle w:val="FontStyle12"/>
          <w:sz w:val="22"/>
          <w:szCs w:val="22"/>
        </w:rPr>
        <w:t xml:space="preserve"> </w:t>
      </w:r>
      <w:proofErr w:type="spellStart"/>
      <w:r w:rsidRPr="00B22B34">
        <w:rPr>
          <w:rStyle w:val="FontStyle12"/>
          <w:sz w:val="22"/>
          <w:szCs w:val="22"/>
        </w:rPr>
        <w:t>п</w:t>
      </w:r>
      <w:proofErr w:type="spellEnd"/>
    </w:p>
    <w:p w:rsidR="001F1AE8" w:rsidRDefault="001F1AE8" w:rsidP="001F1AE8">
      <w:pPr>
        <w:pStyle w:val="1"/>
      </w:pPr>
      <w:bookmarkStart w:id="2" w:name="_Toc48038811"/>
      <w:r>
        <w:t>РАЗДЕЛ 2 ПОЛОЖЕНИЕ О РАЗМЕЩЕНИИ ЛИНЕ</w:t>
      </w:r>
      <w:r>
        <w:t>Й</w:t>
      </w:r>
      <w:r>
        <w:t>НОГО ОБЪЕКТА</w:t>
      </w:r>
      <w:bookmarkEnd w:id="2"/>
    </w:p>
    <w:p w:rsidR="001F1AE8" w:rsidRDefault="001F1AE8" w:rsidP="00B42C46">
      <w:pPr>
        <w:pStyle w:val="20"/>
        <w:jc w:val="both"/>
      </w:pPr>
      <w:bookmarkStart w:id="3" w:name="_Toc48038812"/>
      <w:r>
        <w:t>2.1 Наименование, основные характеристики и назначение планируемых для размещения линейных объектов</w:t>
      </w:r>
      <w:bookmarkEnd w:id="3"/>
    </w:p>
    <w:p w:rsidR="001F1AE8" w:rsidRDefault="001F1AE8" w:rsidP="001F1AE8">
      <w:pPr>
        <w:ind w:firstLine="709"/>
        <w:jc w:val="both"/>
      </w:pPr>
      <w:r>
        <w:t>Наименование линейного объекта – «</w:t>
      </w:r>
      <w:r w:rsidRPr="00F916E3">
        <w:t>Подземная кабельная линия 35/10кВ</w:t>
      </w:r>
      <w:r>
        <w:t>.</w:t>
      </w:r>
      <w:r w:rsidRPr="00912F9E">
        <w:t>Трансформаторная подстанция 35/10кВ</w:t>
      </w:r>
      <w:r w:rsidRPr="00456668">
        <w:t>».</w:t>
      </w:r>
      <w:r w:rsidRPr="003246C5">
        <w:t>Объектом проектирования является к</w:t>
      </w:r>
      <w:r w:rsidRPr="003246C5">
        <w:t>а</w:t>
      </w:r>
      <w:r w:rsidRPr="003246C5">
        <w:t>бе</w:t>
      </w:r>
      <w:r>
        <w:t xml:space="preserve">льные линии 10, 35кВ. Прокладка </w:t>
      </w:r>
      <w:r w:rsidRPr="003246C5">
        <w:t>кабелей предусматривается в соответствии с технич</w:t>
      </w:r>
      <w:r w:rsidRPr="003246C5">
        <w:t>е</w:t>
      </w:r>
      <w:r w:rsidRPr="003246C5">
        <w:t xml:space="preserve">ским заданием </w:t>
      </w:r>
      <w:r>
        <w:t xml:space="preserve">заказчика </w:t>
      </w:r>
      <w:r w:rsidRPr="003246C5">
        <w:t>и генпланом. Источником электроснабжения проектируемого объекта является существующая трансформаторная подстанция ПС 220</w:t>
      </w:r>
      <w:r>
        <w:t>кВКиренга-Небель.</w:t>
      </w:r>
    </w:p>
    <w:p w:rsidR="001F1AE8" w:rsidRDefault="001F1AE8" w:rsidP="001F1AE8">
      <w:pPr>
        <w:ind w:firstLine="709"/>
        <w:jc w:val="both"/>
      </w:pPr>
      <w:r>
        <w:t>Основное назначение линейного объекта – электроснабжение 35 кВ производс</w:t>
      </w:r>
      <w:r>
        <w:t>т</w:t>
      </w:r>
      <w:r>
        <w:t>венной базы ООО «</w:t>
      </w:r>
      <w:proofErr w:type="spellStart"/>
      <w:r>
        <w:t>Русфорест</w:t>
      </w:r>
      <w:proofErr w:type="spellEnd"/>
      <w:r>
        <w:t xml:space="preserve"> Магистральный», расположенной по адресу: </w:t>
      </w:r>
      <w:r w:rsidRPr="0031612D">
        <w:t>Иркутская о</w:t>
      </w:r>
      <w:r w:rsidRPr="0031612D">
        <w:t>б</w:t>
      </w:r>
      <w:r w:rsidRPr="0031612D">
        <w:t>ласть, Казачинско-Ленский район, рабочий посёлок Магистральный, улица Заводская, участок № 2</w:t>
      </w:r>
      <w:r>
        <w:t>.</w:t>
      </w:r>
    </w:p>
    <w:p w:rsidR="001F1AE8" w:rsidRPr="0031612D" w:rsidRDefault="001F1AE8" w:rsidP="001F1AE8">
      <w:pPr>
        <w:ind w:firstLine="709"/>
        <w:jc w:val="both"/>
      </w:pPr>
      <w:r>
        <w:t>В соответствии с рабочей документацией, выполненной ООО «СКИП»,с</w:t>
      </w:r>
      <w:r w:rsidRPr="0031612D">
        <w:t>троительство трансформаторной подстанции ТП-2х6300кВА-35/10кВ пред</w:t>
      </w:r>
      <w:r w:rsidRPr="0031612D">
        <w:t>у</w:t>
      </w:r>
      <w:r w:rsidRPr="0031612D">
        <w:t xml:space="preserve">сматривается в </w:t>
      </w:r>
      <w:proofErr w:type="spellStart"/>
      <w:r w:rsidRPr="0031612D">
        <w:t>Казачинско-Ленском</w:t>
      </w:r>
      <w:proofErr w:type="spellEnd"/>
      <w:r w:rsidRPr="0031612D">
        <w:t xml:space="preserve"> районе в поселке Магистральный. В проекте пред</w:t>
      </w:r>
      <w:r w:rsidRPr="0031612D">
        <w:t>у</w:t>
      </w:r>
      <w:r w:rsidRPr="0031612D">
        <w:t>сматривается трансформаторная подстанция блочн</w:t>
      </w:r>
      <w:r>
        <w:t>ого типа производства ЗАО «ЧЭАЗ»</w:t>
      </w:r>
      <w:r w:rsidRPr="0031612D">
        <w:t xml:space="preserve"> г. Чебоксары.</w:t>
      </w:r>
    </w:p>
    <w:p w:rsidR="001F1AE8" w:rsidRPr="003246C5" w:rsidRDefault="001F1AE8" w:rsidP="001F1AE8">
      <w:pPr>
        <w:ind w:firstLine="709"/>
        <w:jc w:val="both"/>
      </w:pPr>
      <w:r w:rsidRPr="003246C5">
        <w:t>Подключение проектируемой подс</w:t>
      </w:r>
      <w:r>
        <w:t xml:space="preserve">танции выполнить двумя вводами. </w:t>
      </w:r>
      <w:r w:rsidRPr="003246C5">
        <w:t>Первый ввод выполнить от существующей В</w:t>
      </w:r>
      <w:r>
        <w:t xml:space="preserve">Л-35 кВ, через разъединитель 35 </w:t>
      </w:r>
      <w:r w:rsidRPr="003246C5">
        <w:t>кВ, тремя кабелями с медными жилами ПвПу-1х70-35-35. Второй ввод выполнить от существующей ВЛ-10кВ (опора №1) через разъединитель РЛНД-101, установленным на опоре №2, двумя</w:t>
      </w:r>
      <w:r>
        <w:t xml:space="preserve"> кабелями с алюминиевыми жилами </w:t>
      </w:r>
      <w:r w:rsidRPr="003246C5">
        <w:t>АББл-3х240-10.</w:t>
      </w:r>
    </w:p>
    <w:p w:rsidR="001F1AE8" w:rsidRPr="003246C5" w:rsidRDefault="001F1AE8" w:rsidP="001F1AE8">
      <w:pPr>
        <w:ind w:firstLine="709"/>
        <w:jc w:val="both"/>
      </w:pPr>
      <w:r w:rsidRPr="003246C5">
        <w:t>Проектом предусмотрено подключение существующей трансформаторной по</w:t>
      </w:r>
      <w:r w:rsidRPr="003246C5">
        <w:t>д</w:t>
      </w:r>
      <w:r w:rsidRPr="003246C5">
        <w:t>станции ТП-10/0,4кВ 400кВА от вновь проектируемой ТП-35кВ. Подключение выполнено от опоры №2 через ра</w:t>
      </w:r>
      <w:r>
        <w:t xml:space="preserve">зъединитель РЛНД-101, кабелем с </w:t>
      </w:r>
      <w:r w:rsidRPr="003246C5">
        <w:t>алюминиевыми жилами ААБл-3х35-10.</w:t>
      </w:r>
    </w:p>
    <w:p w:rsidR="001F1AE8" w:rsidRPr="00A32AEA" w:rsidRDefault="001F1AE8" w:rsidP="001F1AE8">
      <w:pPr>
        <w:ind w:firstLine="709"/>
        <w:jc w:val="both"/>
      </w:pPr>
      <w:r w:rsidRPr="003246C5">
        <w:t>Кабели 10 и 35 кВ проложить в земляных траншеях на глубине 1м. Расстояние м</w:t>
      </w:r>
      <w:r w:rsidRPr="003246C5">
        <w:t>е</w:t>
      </w:r>
      <w:r w:rsidRPr="003246C5">
        <w:t>жду траншеями принять 500мм. Расстояние по горизонтал</w:t>
      </w:r>
      <w:r>
        <w:t xml:space="preserve">и в свету </w:t>
      </w:r>
      <w:r w:rsidRPr="003246C5">
        <w:t>между кабелями в о</w:t>
      </w:r>
      <w:r w:rsidRPr="003246C5">
        <w:t>д</w:t>
      </w:r>
      <w:r w:rsidRPr="003246C5">
        <w:t>ной траншее составляет 300мм. Выполнит</w:t>
      </w:r>
      <w:r>
        <w:t>ь</w:t>
      </w:r>
      <w:r w:rsidRPr="003246C5">
        <w:t xml:space="preserve"> защиту кабелей 35кВ </w:t>
      </w:r>
      <w:r>
        <w:t>от механических повр</w:t>
      </w:r>
      <w:r>
        <w:t>е</w:t>
      </w:r>
      <w:r>
        <w:t>ждений путё</w:t>
      </w:r>
      <w:r w:rsidRPr="003246C5">
        <w:t>м покрытия железобетонными</w:t>
      </w:r>
      <w:r w:rsidR="00076D93">
        <w:t xml:space="preserve"> </w:t>
      </w:r>
      <w:r w:rsidRPr="003246C5">
        <w:t>плитами толщиной не менее 50мм.</w:t>
      </w:r>
      <w:r w:rsidRPr="00A32AEA">
        <w:t xml:space="preserve">Прокладку кабеля выполнить в соответствии с ПУЭ и серией А5-92. </w:t>
      </w:r>
    </w:p>
    <w:p w:rsidR="001F1AE8" w:rsidRPr="00A32AEA" w:rsidRDefault="001F1AE8" w:rsidP="001F1AE8">
      <w:pPr>
        <w:ind w:firstLine="709"/>
        <w:jc w:val="both"/>
      </w:pPr>
      <w:r w:rsidRPr="00A32AEA">
        <w:t>Ошиновка сборных шин 35 кВ выполнена проводом АС-95-16. Для крепления пр</w:t>
      </w:r>
      <w:r w:rsidRPr="00A32AEA">
        <w:t>о</w:t>
      </w:r>
      <w:r w:rsidRPr="00A32AEA">
        <w:t>водов к порталу предусматриваются одиночные гирлянды изоляторов типа ПС -70Е.</w:t>
      </w:r>
    </w:p>
    <w:p w:rsidR="001F1AE8" w:rsidRDefault="001F1AE8" w:rsidP="001F1AE8">
      <w:pPr>
        <w:ind w:firstLine="709"/>
        <w:jc w:val="both"/>
      </w:pPr>
      <w:r w:rsidRPr="00A32AEA">
        <w:t xml:space="preserve">Присоединение спусков к пролетам ошиновки выполнен при помощи прессуемых </w:t>
      </w:r>
      <w:proofErr w:type="spellStart"/>
      <w:r w:rsidRPr="00A32AEA">
        <w:t>ответвительных</w:t>
      </w:r>
      <w:proofErr w:type="spellEnd"/>
      <w:r w:rsidRPr="00A32AEA">
        <w:t xml:space="preserve"> зажимов типа ОА-95-1, к аппаратам с использованием прессуемых апп</w:t>
      </w:r>
      <w:r w:rsidRPr="00A32AEA">
        <w:t>а</w:t>
      </w:r>
      <w:r w:rsidRPr="00A32AEA">
        <w:t>ратных зажимов типа А2А-95-2.</w:t>
      </w:r>
    </w:p>
    <w:p w:rsidR="001F1AE8" w:rsidRDefault="001F1AE8" w:rsidP="001F1AE8">
      <w:pPr>
        <w:ind w:firstLine="709"/>
        <w:jc w:val="both"/>
      </w:pPr>
      <w:r w:rsidRPr="00C63E66">
        <w:t>Поставка подстанции 35кВ комплектная, выполнена в виде отдельных блоков. Ра</w:t>
      </w:r>
      <w:r w:rsidRPr="00C63E66">
        <w:t>с</w:t>
      </w:r>
      <w:r w:rsidRPr="00C63E66">
        <w:t>пределительное устройство РУ-10кВ принято комплектное, заводской готовности закр</w:t>
      </w:r>
      <w:r w:rsidRPr="00C63E66">
        <w:t>ы</w:t>
      </w:r>
      <w:r w:rsidRPr="00C63E66">
        <w:t>тое. Распределительное устройство 10кВ состоит из трёх секций шин, имеет три пита</w:t>
      </w:r>
      <w:r w:rsidRPr="00C63E66">
        <w:t>ю</w:t>
      </w:r>
      <w:r w:rsidRPr="00C63E66">
        <w:t>щих ввода 10кВ: два воздушных ввода от трансформаторов Т1 и Т2, и кабельный ввод от существующей ВЛ-10 кВ; три отходящие кабельные линии. Установка оборудования ТП-35кВ производится на фундаменты, выполненные в чертежах 20-09/39-АС.</w:t>
      </w:r>
    </w:p>
    <w:p w:rsidR="001F1AE8" w:rsidRDefault="001F1AE8" w:rsidP="001F1AE8">
      <w:pPr>
        <w:ind w:firstLine="709"/>
        <w:jc w:val="both"/>
      </w:pPr>
      <w:r w:rsidRPr="00B80A54">
        <w:t>Заземляющее устройство трансформаторной подстанции принято общим дл</w:t>
      </w:r>
      <w:r>
        <w:t>я н</w:t>
      </w:r>
      <w:r>
        <w:t>а</w:t>
      </w:r>
      <w:r>
        <w:t>пряжения</w:t>
      </w:r>
      <w:r w:rsidRPr="00B80A54">
        <w:t xml:space="preserve"> 35кВ и 10кВ. Общее сопротивление заземляющего устройство выполнить не более 4 Ом в любое время года.</w:t>
      </w:r>
      <w:r>
        <w:t xml:space="preserve"> При сопротивлении заземляющего устройства более 4 Ом</w:t>
      </w:r>
      <w:r w:rsidR="00076D93">
        <w:t xml:space="preserve"> </w:t>
      </w:r>
      <w:r>
        <w:lastRenderedPageBreak/>
        <w:t>необходимо увеличить число вертикальных электродов.</w:t>
      </w:r>
      <w:r w:rsidR="00076D93">
        <w:t xml:space="preserve"> </w:t>
      </w:r>
      <w:r w:rsidRPr="00B80A54">
        <w:t>Напряжение прикосновения в любое время года не должно превышать 50В. Напряжение на заземляющем устройстве при стекании с него тока замыкания на землю не должно превышать 10кВ.</w:t>
      </w:r>
    </w:p>
    <w:p w:rsidR="001F1AE8" w:rsidRPr="00B80A54" w:rsidRDefault="001F1AE8" w:rsidP="001F1AE8">
      <w:pPr>
        <w:ind w:firstLine="709"/>
        <w:jc w:val="both"/>
      </w:pPr>
      <w:r w:rsidRPr="00B80A54">
        <w:t xml:space="preserve">На подстанции должны быть </w:t>
      </w:r>
      <w:r>
        <w:t>заземлены путем присоединения (</w:t>
      </w:r>
      <w:r w:rsidRPr="00B80A54">
        <w:t>с помощью зазе</w:t>
      </w:r>
      <w:r w:rsidRPr="00B80A54">
        <w:t>м</w:t>
      </w:r>
      <w:r w:rsidRPr="00B80A54">
        <w:t xml:space="preserve">ляющих проводников) к </w:t>
      </w:r>
      <w:proofErr w:type="spellStart"/>
      <w:r w:rsidRPr="00B80A54">
        <w:t>заземлителю</w:t>
      </w:r>
      <w:proofErr w:type="spellEnd"/>
      <w:r w:rsidRPr="00B80A54">
        <w:t xml:space="preserve"> или магистрали заземления: приводы аппаратов; корпуса и </w:t>
      </w:r>
      <w:proofErr w:type="spellStart"/>
      <w:r w:rsidRPr="00B80A54">
        <w:t>нейтраль</w:t>
      </w:r>
      <w:proofErr w:type="spellEnd"/>
      <w:r w:rsidRPr="00B80A54">
        <w:t xml:space="preserve"> трансформаторов; металлические конструкции распределительных устройств, металлические оболочки кабелей; каркасы распределительных щитов и шк</w:t>
      </w:r>
      <w:r w:rsidRPr="00B80A54">
        <w:t>а</w:t>
      </w:r>
      <w:r w:rsidRPr="00B80A54">
        <w:t>фов; пути перекатки трансформаторов; металлические конструкции внутреннего огражд</w:t>
      </w:r>
      <w:r w:rsidRPr="00B80A54">
        <w:t>е</w:t>
      </w:r>
      <w:r w:rsidRPr="00B80A54">
        <w:t>ния. Кабельные конструкции в лотке заземлить, присоединив стальным кругом Ø10мм к контуру заземления подстанции.</w:t>
      </w:r>
    </w:p>
    <w:p w:rsidR="001F1AE8" w:rsidRPr="00B80A54" w:rsidRDefault="001F1AE8" w:rsidP="001F1AE8">
      <w:pPr>
        <w:ind w:firstLine="709"/>
        <w:jc w:val="both"/>
      </w:pPr>
      <w:r w:rsidRPr="00B80A54">
        <w:t>Заземляющие проводники следует присоединять к оборудованию при помощи сварки. Сварное соединение каждого заземляющего проводника с оборудованием должно выполняться не менее чем двумя сварными швами (с двух сторон проводника) длиной не менее 50 мм.</w:t>
      </w:r>
    </w:p>
    <w:p w:rsidR="001F1AE8" w:rsidRDefault="001F1AE8" w:rsidP="001F1AE8">
      <w:pPr>
        <w:ind w:firstLine="709"/>
        <w:jc w:val="both"/>
      </w:pPr>
      <w:r w:rsidRPr="00B80A54">
        <w:t>Выполнить защитное покрытие (в два слоя) мест входа в грунт и мест сварных с</w:t>
      </w:r>
      <w:r w:rsidRPr="00B80A54">
        <w:t>о</w:t>
      </w:r>
      <w:r w:rsidRPr="00B80A54">
        <w:t xml:space="preserve">единений горизонтальных </w:t>
      </w:r>
      <w:proofErr w:type="spellStart"/>
      <w:r w:rsidRPr="00B80A54">
        <w:t>заземлителей</w:t>
      </w:r>
      <w:proofErr w:type="spellEnd"/>
      <w:r w:rsidRPr="00B80A54">
        <w:t xml:space="preserve"> с вертикальными и с заземляющими проводник</w:t>
      </w:r>
      <w:r w:rsidRPr="00B80A54">
        <w:t>а</w:t>
      </w:r>
      <w:r w:rsidRPr="00B80A54">
        <w:t>ми: у мест входа в грунт на 20 см выше и ниже поверхности грунта; в местах сварных с</w:t>
      </w:r>
      <w:r w:rsidRPr="00B80A54">
        <w:t>о</w:t>
      </w:r>
      <w:r w:rsidRPr="00B80A54">
        <w:t>единений - полностью сварной шов и на 5-10см в обе стороны от сварного шва.</w:t>
      </w:r>
    </w:p>
    <w:p w:rsidR="001F1AE8" w:rsidRPr="00B80A54" w:rsidRDefault="001F1AE8" w:rsidP="001F1AE8">
      <w:pPr>
        <w:ind w:firstLine="709"/>
        <w:jc w:val="both"/>
      </w:pPr>
      <w:r w:rsidRPr="00B80A54">
        <w:t>Вокруг ТП-35кВ выполнить ограждение высотой 2.4м. ОРУ-35кВ оградить вну</w:t>
      </w:r>
      <w:r w:rsidRPr="00B80A54">
        <w:t>т</w:t>
      </w:r>
      <w:r w:rsidRPr="00B80A54">
        <w:t>ренним забором высотой 1.6м. Внешняя ограда присоединяется к наружному горизо</w:t>
      </w:r>
      <w:r w:rsidRPr="00B80A54">
        <w:t>н</w:t>
      </w:r>
      <w:r w:rsidRPr="00B80A54">
        <w:t xml:space="preserve">тальному </w:t>
      </w:r>
      <w:proofErr w:type="spellStart"/>
      <w:r w:rsidRPr="00B80A54">
        <w:t>заземлителю</w:t>
      </w:r>
      <w:proofErr w:type="spellEnd"/>
      <w:r w:rsidRPr="00B80A54">
        <w:t xml:space="preserve"> с внешней стороны забора на расстоянии 1 метр от заб</w:t>
      </w:r>
      <w:r>
        <w:t>ора, на гл</w:t>
      </w:r>
      <w:r>
        <w:t>у</w:t>
      </w:r>
      <w:r>
        <w:t xml:space="preserve">бине не менее 0.7м. </w:t>
      </w:r>
      <w:r w:rsidRPr="00B80A54">
        <w:t xml:space="preserve">Выполнить присоединение наружного горизонтального </w:t>
      </w:r>
      <w:proofErr w:type="spellStart"/>
      <w:r w:rsidRPr="00B80A54">
        <w:t>заземлителя</w:t>
      </w:r>
      <w:proofErr w:type="spellEnd"/>
      <w:r w:rsidRPr="00B80A54">
        <w:t xml:space="preserve"> с заземляющим устройством подстанции не менее чем в 4 точках.</w:t>
      </w:r>
    </w:p>
    <w:p w:rsidR="001F1AE8" w:rsidRDefault="001F1AE8" w:rsidP="001F1AE8">
      <w:pPr>
        <w:ind w:firstLine="709"/>
        <w:jc w:val="both"/>
      </w:pPr>
      <w:r w:rsidRPr="00B80A54">
        <w:t>В</w:t>
      </w:r>
      <w:r>
        <w:t xml:space="preserve">ыполнить контур заземления для </w:t>
      </w:r>
      <w:r w:rsidRPr="00B80A54">
        <w:t xml:space="preserve">разъединителя 35кВ. Горизонтальные </w:t>
      </w:r>
      <w:proofErr w:type="spellStart"/>
      <w:r w:rsidRPr="00B80A54">
        <w:t>заземл</w:t>
      </w:r>
      <w:r w:rsidRPr="00B80A54">
        <w:t>и</w:t>
      </w:r>
      <w:r w:rsidRPr="00B80A54">
        <w:t>тели</w:t>
      </w:r>
      <w:proofErr w:type="spellEnd"/>
      <w:r w:rsidRPr="00B80A54">
        <w:t xml:space="preserve"> стальная полоса 5х40мм, вертикальные </w:t>
      </w:r>
      <w:proofErr w:type="spellStart"/>
      <w:r w:rsidRPr="00B80A54">
        <w:t>заземлители</w:t>
      </w:r>
      <w:proofErr w:type="spellEnd"/>
      <w:r w:rsidRPr="00B80A54">
        <w:t xml:space="preserve"> - кр</w:t>
      </w:r>
      <w:r>
        <w:t xml:space="preserve">углая сталь </w:t>
      </w:r>
      <w:r w:rsidRPr="00B80A54">
        <w:t xml:space="preserve">Ø40 длиной 3 м. Заземлить путем присоединения к </w:t>
      </w:r>
      <w:proofErr w:type="spellStart"/>
      <w:r w:rsidRPr="00B80A54">
        <w:t>заземлителю</w:t>
      </w:r>
      <w:proofErr w:type="spellEnd"/>
      <w:r w:rsidRPr="00B80A54">
        <w:t xml:space="preserve"> привода разъединителя 35кВ и внешнее ограждение.</w:t>
      </w:r>
      <w:r w:rsidR="00076D93">
        <w:t xml:space="preserve"> </w:t>
      </w:r>
      <w:r w:rsidRPr="00B80A54">
        <w:t>Контуры заземления выполнить на глубине не менее 0,7 м от планировочной отметки земли.</w:t>
      </w:r>
    </w:p>
    <w:p w:rsidR="001F1AE8" w:rsidRDefault="001F1AE8" w:rsidP="001F1AE8">
      <w:pPr>
        <w:ind w:firstLine="709"/>
        <w:jc w:val="both"/>
      </w:pPr>
      <w:r>
        <w:t>В</w:t>
      </w:r>
      <w:r w:rsidRPr="00B80A54">
        <w:t>се работы выполнить в соответствии с ПУЭ и СП 76.13330.2016.</w:t>
      </w:r>
    </w:p>
    <w:p w:rsidR="001F1AE8" w:rsidRDefault="001F1AE8" w:rsidP="001F1AE8">
      <w:pPr>
        <w:ind w:firstLine="709"/>
        <w:jc w:val="both"/>
      </w:pPr>
      <w:r>
        <w:t>Основные технические характеристики линейного объекта приведены в таблице 1.</w:t>
      </w:r>
    </w:p>
    <w:p w:rsidR="001F1AE8" w:rsidRDefault="001F1AE8" w:rsidP="001F1AE8">
      <w:pPr>
        <w:jc w:val="both"/>
      </w:pPr>
      <w:r>
        <w:t>Таблица 1 – Основные технические характеристики</w:t>
      </w:r>
    </w:p>
    <w:tbl>
      <w:tblPr>
        <w:tblW w:w="8473" w:type="dxa"/>
        <w:jc w:val="center"/>
        <w:tblLook w:val="04A0"/>
      </w:tblPr>
      <w:tblGrid>
        <w:gridCol w:w="917"/>
        <w:gridCol w:w="4043"/>
        <w:gridCol w:w="956"/>
        <w:gridCol w:w="2557"/>
      </w:tblGrid>
      <w:tr w:rsidR="001F1AE8" w:rsidRPr="00AE2986" w:rsidTr="001F1AE8">
        <w:trPr>
          <w:trHeight w:val="562"/>
          <w:jc w:val="center"/>
        </w:trPr>
        <w:tc>
          <w:tcPr>
            <w:tcW w:w="917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1F1AE8" w:rsidRPr="00AE2986" w:rsidRDefault="001F1AE8" w:rsidP="001F1AE8">
            <w:pPr>
              <w:jc w:val="center"/>
              <w:rPr>
                <w:b/>
                <w:color w:val="000000"/>
                <w:szCs w:val="16"/>
              </w:rPr>
            </w:pPr>
            <w:r>
              <w:rPr>
                <w:b/>
                <w:color w:val="000000"/>
                <w:szCs w:val="16"/>
              </w:rPr>
              <w:t xml:space="preserve">№ </w:t>
            </w:r>
            <w:proofErr w:type="spellStart"/>
            <w:r>
              <w:rPr>
                <w:b/>
                <w:color w:val="000000"/>
                <w:szCs w:val="16"/>
              </w:rPr>
              <w:t>п</w:t>
            </w:r>
            <w:r w:rsidRPr="00B83EFD">
              <w:rPr>
                <w:b/>
                <w:color w:val="000000"/>
                <w:szCs w:val="16"/>
              </w:rPr>
              <w:t>п</w:t>
            </w:r>
            <w:proofErr w:type="spellEnd"/>
          </w:p>
        </w:tc>
        <w:tc>
          <w:tcPr>
            <w:tcW w:w="4043" w:type="dxa"/>
            <w:tcBorders>
              <w:top w:val="single" w:sz="4" w:space="0" w:color="808080"/>
              <w:left w:val="nil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AE2986" w:rsidRDefault="001F1AE8" w:rsidP="001F1AE8">
            <w:pPr>
              <w:jc w:val="center"/>
              <w:rPr>
                <w:b/>
                <w:color w:val="000000"/>
                <w:szCs w:val="16"/>
              </w:rPr>
            </w:pPr>
            <w:r w:rsidRPr="00B83EFD">
              <w:rPr>
                <w:b/>
                <w:color w:val="000000"/>
                <w:szCs w:val="16"/>
              </w:rPr>
              <w:t>Наименование показателей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AE2986" w:rsidRDefault="001F1AE8" w:rsidP="001F1AE8">
            <w:pPr>
              <w:jc w:val="center"/>
              <w:rPr>
                <w:b/>
                <w:color w:val="000000"/>
                <w:szCs w:val="16"/>
              </w:rPr>
            </w:pPr>
            <w:proofErr w:type="spellStart"/>
            <w:r w:rsidRPr="00B83EFD">
              <w:rPr>
                <w:b/>
                <w:color w:val="000000"/>
                <w:szCs w:val="16"/>
              </w:rPr>
              <w:t>Ед.изм</w:t>
            </w:r>
            <w:proofErr w:type="spellEnd"/>
          </w:p>
        </w:tc>
        <w:tc>
          <w:tcPr>
            <w:tcW w:w="2557" w:type="dxa"/>
            <w:tcBorders>
              <w:top w:val="single" w:sz="4" w:space="0" w:color="808080"/>
              <w:left w:val="nil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AE2986" w:rsidRDefault="001F1AE8" w:rsidP="001F1AE8">
            <w:pPr>
              <w:jc w:val="center"/>
              <w:rPr>
                <w:b/>
                <w:color w:val="000000"/>
                <w:szCs w:val="16"/>
              </w:rPr>
            </w:pPr>
            <w:r w:rsidRPr="00B83EFD">
              <w:rPr>
                <w:b/>
                <w:color w:val="000000"/>
                <w:szCs w:val="16"/>
              </w:rPr>
              <w:t>Значение</w:t>
            </w:r>
          </w:p>
        </w:tc>
      </w:tr>
      <w:tr w:rsidR="001F1AE8" w:rsidRPr="00AE2986" w:rsidTr="001F1AE8">
        <w:trPr>
          <w:trHeight w:val="225"/>
          <w:jc w:val="center"/>
        </w:trPr>
        <w:tc>
          <w:tcPr>
            <w:tcW w:w="9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1F1AE8" w:rsidRPr="00AE2986" w:rsidRDefault="001F1AE8" w:rsidP="001F1AE8">
            <w:pPr>
              <w:jc w:val="center"/>
              <w:rPr>
                <w:color w:val="000000"/>
                <w:szCs w:val="16"/>
              </w:rPr>
            </w:pPr>
            <w:r w:rsidRPr="00AE2986">
              <w:rPr>
                <w:color w:val="000000"/>
                <w:szCs w:val="16"/>
              </w:rPr>
              <w:t>1</w:t>
            </w:r>
          </w:p>
        </w:tc>
        <w:tc>
          <w:tcPr>
            <w:tcW w:w="404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A831AE" w:rsidRDefault="001F1AE8" w:rsidP="001F1AE8">
            <w:pPr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 xml:space="preserve">Напряжение 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AE2986" w:rsidRDefault="001F1AE8" w:rsidP="001F1AE8">
            <w:pPr>
              <w:jc w:val="center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>кВ</w:t>
            </w:r>
          </w:p>
        </w:tc>
        <w:tc>
          <w:tcPr>
            <w:tcW w:w="255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414BEB" w:rsidRDefault="001F1AE8" w:rsidP="001F1AE8">
            <w:pPr>
              <w:spacing w:before="40" w:after="40"/>
              <w:jc w:val="center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>35/10</w:t>
            </w:r>
          </w:p>
        </w:tc>
      </w:tr>
      <w:tr w:rsidR="001F1AE8" w:rsidRPr="00AE2986" w:rsidTr="001F1AE8">
        <w:trPr>
          <w:trHeight w:val="225"/>
          <w:jc w:val="center"/>
        </w:trPr>
        <w:tc>
          <w:tcPr>
            <w:tcW w:w="91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1F1AE8" w:rsidRPr="00AE2986" w:rsidRDefault="001F1AE8" w:rsidP="001F1AE8">
            <w:pPr>
              <w:jc w:val="center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>2</w:t>
            </w:r>
          </w:p>
        </w:tc>
        <w:tc>
          <w:tcPr>
            <w:tcW w:w="40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A831AE" w:rsidRDefault="001F1AE8" w:rsidP="001F1AE8">
            <w:pPr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>Протяженность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AE2986" w:rsidRDefault="001F1AE8" w:rsidP="001F1AE8">
            <w:pPr>
              <w:jc w:val="center"/>
              <w:rPr>
                <w:color w:val="000000"/>
                <w:szCs w:val="16"/>
              </w:rPr>
            </w:pPr>
            <w:r w:rsidRPr="00A831AE">
              <w:rPr>
                <w:color w:val="000000"/>
                <w:szCs w:val="16"/>
              </w:rPr>
              <w:t>м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414BEB" w:rsidRDefault="001F1AE8" w:rsidP="001F1AE8">
            <w:pPr>
              <w:widowControl w:val="0"/>
              <w:spacing w:before="40" w:after="40"/>
              <w:jc w:val="center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>887,75</w:t>
            </w:r>
          </w:p>
        </w:tc>
      </w:tr>
      <w:tr w:rsidR="001F1AE8" w:rsidRPr="00AE2986" w:rsidTr="001F1AE8">
        <w:trPr>
          <w:trHeight w:val="225"/>
          <w:jc w:val="center"/>
        </w:trPr>
        <w:tc>
          <w:tcPr>
            <w:tcW w:w="9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AE2986" w:rsidRDefault="001F1AE8" w:rsidP="001F1AE8">
            <w:pPr>
              <w:jc w:val="center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>3</w:t>
            </w:r>
          </w:p>
        </w:tc>
        <w:tc>
          <w:tcPr>
            <w:tcW w:w="404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A831AE" w:rsidRDefault="001F1AE8" w:rsidP="001F1AE8">
            <w:pPr>
              <w:rPr>
                <w:color w:val="000000"/>
                <w:szCs w:val="16"/>
              </w:rPr>
            </w:pPr>
            <w:r w:rsidRPr="00A831AE">
              <w:rPr>
                <w:color w:val="000000"/>
                <w:szCs w:val="16"/>
              </w:rPr>
              <w:t xml:space="preserve">Ширина земляного полотна, 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184E0E" w:rsidRDefault="001F1AE8" w:rsidP="001F1AE8">
            <w:pPr>
              <w:jc w:val="center"/>
              <w:rPr>
                <w:color w:val="000000"/>
                <w:szCs w:val="16"/>
                <w:lang w:val="en-US"/>
              </w:rPr>
            </w:pPr>
            <w:r w:rsidRPr="00A831AE">
              <w:rPr>
                <w:color w:val="000000"/>
                <w:szCs w:val="16"/>
              </w:rPr>
              <w:t>м</w:t>
            </w:r>
          </w:p>
        </w:tc>
        <w:tc>
          <w:tcPr>
            <w:tcW w:w="255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414BEB" w:rsidRDefault="001F1AE8" w:rsidP="001F1AE8">
            <w:pPr>
              <w:spacing w:before="40" w:after="40"/>
              <w:jc w:val="center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>4,0</w:t>
            </w:r>
          </w:p>
        </w:tc>
      </w:tr>
      <w:tr w:rsidR="001F1AE8" w:rsidRPr="00AE2986" w:rsidTr="001F1AE8">
        <w:trPr>
          <w:trHeight w:val="225"/>
          <w:jc w:val="center"/>
        </w:trPr>
        <w:tc>
          <w:tcPr>
            <w:tcW w:w="9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AE2986" w:rsidRDefault="001F1AE8" w:rsidP="001F1AE8">
            <w:pPr>
              <w:jc w:val="center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>4</w:t>
            </w:r>
          </w:p>
        </w:tc>
        <w:tc>
          <w:tcPr>
            <w:tcW w:w="404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A831AE" w:rsidRDefault="001F1AE8" w:rsidP="001F1AE8">
            <w:pPr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>Освещение о</w:t>
            </w:r>
            <w:r w:rsidRPr="0072651C">
              <w:rPr>
                <w:color w:val="000000"/>
                <w:szCs w:val="16"/>
              </w:rPr>
              <w:t>ткрытой части тран</w:t>
            </w:r>
            <w:r w:rsidRPr="0072651C">
              <w:rPr>
                <w:color w:val="000000"/>
                <w:szCs w:val="16"/>
              </w:rPr>
              <w:t>с</w:t>
            </w:r>
            <w:r w:rsidRPr="0072651C">
              <w:rPr>
                <w:color w:val="000000"/>
                <w:szCs w:val="16"/>
              </w:rPr>
              <w:t xml:space="preserve">форматорной подстанции 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Default="001F1AE8" w:rsidP="001F1AE8">
            <w:pPr>
              <w:jc w:val="center"/>
              <w:rPr>
                <w:color w:val="000000"/>
                <w:szCs w:val="16"/>
              </w:rPr>
            </w:pPr>
          </w:p>
        </w:tc>
        <w:tc>
          <w:tcPr>
            <w:tcW w:w="255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1F1AE8" w:rsidRPr="00414BEB" w:rsidRDefault="001F1AE8" w:rsidP="001F1AE8">
            <w:pPr>
              <w:spacing w:before="40" w:after="40"/>
              <w:jc w:val="center"/>
              <w:rPr>
                <w:color w:val="000000"/>
                <w:szCs w:val="16"/>
              </w:rPr>
            </w:pPr>
            <w:r w:rsidRPr="0072651C">
              <w:rPr>
                <w:color w:val="000000"/>
                <w:szCs w:val="16"/>
              </w:rPr>
              <w:t>предусмотрено свет</w:t>
            </w:r>
            <w:r w:rsidRPr="0072651C">
              <w:rPr>
                <w:color w:val="000000"/>
                <w:szCs w:val="16"/>
              </w:rPr>
              <w:t>о</w:t>
            </w:r>
            <w:r w:rsidRPr="0072651C">
              <w:rPr>
                <w:color w:val="000000"/>
                <w:szCs w:val="16"/>
              </w:rPr>
              <w:t>диодными светильн</w:t>
            </w:r>
            <w:r w:rsidRPr="0072651C">
              <w:rPr>
                <w:color w:val="000000"/>
                <w:szCs w:val="16"/>
              </w:rPr>
              <w:t>и</w:t>
            </w:r>
            <w:r w:rsidRPr="0072651C">
              <w:rPr>
                <w:color w:val="000000"/>
                <w:szCs w:val="16"/>
              </w:rPr>
              <w:t>ками</w:t>
            </w:r>
          </w:p>
        </w:tc>
      </w:tr>
    </w:tbl>
    <w:p w:rsidR="001F1AE8" w:rsidRDefault="001F1AE8" w:rsidP="001F1AE8">
      <w:pPr>
        <w:jc w:val="both"/>
      </w:pPr>
    </w:p>
    <w:p w:rsidR="001F1AE8" w:rsidRDefault="001F1AE8" w:rsidP="00B42C46">
      <w:pPr>
        <w:pStyle w:val="20"/>
        <w:jc w:val="both"/>
      </w:pPr>
      <w:bookmarkStart w:id="4" w:name="_Toc48038813"/>
      <w:r>
        <w:t>2.2 Перечень субъектов Российской Федерации, перечень муниципал</w:t>
      </w:r>
      <w:r>
        <w:t>ь</w:t>
      </w:r>
      <w:r>
        <w:t>ных районов, городских округов в составе субъектов Российской Федер</w:t>
      </w:r>
      <w:r>
        <w:t>а</w:t>
      </w:r>
      <w:r>
        <w:t>ции, перечень поселений, населенных пунктов, внутригородских терр</w:t>
      </w:r>
      <w:r>
        <w:t>и</w:t>
      </w:r>
      <w:r>
        <w:t>торий городов федерального значения, на территориях которых уст</w:t>
      </w:r>
      <w:r>
        <w:t>а</w:t>
      </w:r>
      <w:r>
        <w:t>навливаются зоны планируемого размещения линейных объектов</w:t>
      </w:r>
      <w:bookmarkEnd w:id="4"/>
    </w:p>
    <w:p w:rsidR="001F1AE8" w:rsidRDefault="001F1AE8" w:rsidP="001F1AE8">
      <w:pPr>
        <w:ind w:firstLine="709"/>
        <w:jc w:val="both"/>
      </w:pPr>
      <w:r>
        <w:t>В административно-территориальном отношении линейный объект</w:t>
      </w:r>
      <w:r w:rsidRPr="00F916E3">
        <w:t>«Подземная к</w:t>
      </w:r>
      <w:r w:rsidRPr="00F916E3">
        <w:t>а</w:t>
      </w:r>
      <w:r w:rsidRPr="00F916E3">
        <w:t>бельная линия 35/10кВ.Трансформаторная подстанция 35/10кВ»</w:t>
      </w:r>
      <w:r>
        <w:t>расположен</w:t>
      </w:r>
      <w:r w:rsidR="00076D93">
        <w:t xml:space="preserve"> </w:t>
      </w:r>
      <w:r>
        <w:t>на террит</w:t>
      </w:r>
      <w:r>
        <w:t>о</w:t>
      </w:r>
      <w:r>
        <w:t xml:space="preserve">рии Иркутской области, </w:t>
      </w:r>
      <w:proofErr w:type="spellStart"/>
      <w:r>
        <w:t>Казачинско-Ленского</w:t>
      </w:r>
      <w:proofErr w:type="spellEnd"/>
      <w:r>
        <w:t xml:space="preserve"> района, </w:t>
      </w:r>
      <w:r w:rsidRPr="00BD7D4D">
        <w:rPr>
          <w:bCs/>
        </w:rPr>
        <w:t>Магистральнинского муниципал</w:t>
      </w:r>
      <w:r w:rsidRPr="00BD7D4D">
        <w:rPr>
          <w:bCs/>
        </w:rPr>
        <w:t>ь</w:t>
      </w:r>
      <w:r w:rsidRPr="00BD7D4D">
        <w:rPr>
          <w:bCs/>
        </w:rPr>
        <w:t xml:space="preserve">ного образования </w:t>
      </w:r>
      <w:r>
        <w:rPr>
          <w:bCs/>
        </w:rPr>
        <w:t xml:space="preserve">в 2 км. на северо-восток от </w:t>
      </w:r>
      <w:r>
        <w:t>границ населенного пункта</w:t>
      </w:r>
      <w:r w:rsidRPr="00BD7D4D">
        <w:t xml:space="preserve"> рабочий посёлок </w:t>
      </w:r>
      <w:r w:rsidRPr="00BD7D4D">
        <w:lastRenderedPageBreak/>
        <w:t>Магистральный</w:t>
      </w:r>
      <w:r>
        <w:t xml:space="preserve">, </w:t>
      </w:r>
      <w:proofErr w:type="spellStart"/>
      <w:r w:rsidRPr="00BD7D4D">
        <w:t>Казачинско-Ленского</w:t>
      </w:r>
      <w:proofErr w:type="spellEnd"/>
      <w:r w:rsidRPr="00BD7D4D">
        <w:t xml:space="preserve"> района, </w:t>
      </w:r>
      <w:r w:rsidRPr="00BD7D4D">
        <w:rPr>
          <w:bCs/>
        </w:rPr>
        <w:t>Магистральнинского муниципального о</w:t>
      </w:r>
      <w:r w:rsidRPr="00BD7D4D">
        <w:rPr>
          <w:bCs/>
        </w:rPr>
        <w:t>б</w:t>
      </w:r>
      <w:r w:rsidRPr="00BD7D4D">
        <w:rPr>
          <w:bCs/>
        </w:rPr>
        <w:t>разования(городского поселения)</w:t>
      </w:r>
      <w:r>
        <w:rPr>
          <w:bCs/>
        </w:rPr>
        <w:t>, Иркутской области.</w:t>
      </w:r>
    </w:p>
    <w:p w:rsidR="001F1AE8" w:rsidRDefault="001F1AE8" w:rsidP="001F1AE8">
      <w:pPr>
        <w:ind w:firstLine="709"/>
        <w:jc w:val="both"/>
      </w:pPr>
      <w:r>
        <w:t>В соответствии с данными Единого государственного реестра недвижимости л</w:t>
      </w:r>
      <w:r>
        <w:t>и</w:t>
      </w:r>
      <w:r>
        <w:t>нейный объект расположен в границах кадастровых</w:t>
      </w:r>
      <w:r w:rsidR="00076D93">
        <w:t xml:space="preserve"> </w:t>
      </w:r>
      <w:r>
        <w:t>кварталов</w:t>
      </w:r>
      <w:r w:rsidRPr="00BD7D4D">
        <w:t>38:07:020103</w:t>
      </w:r>
      <w:r>
        <w:t xml:space="preserve">, 38:07:000000. Частично линейный объект проходит по земельным участкам с кадастровыми номерами: </w:t>
      </w:r>
      <w:r w:rsidRPr="004F50B8">
        <w:t>38:07:020103:2356, 38:07:020103:2358</w:t>
      </w:r>
      <w:r>
        <w:t>, принадлежащими на праве собственности ООО «</w:t>
      </w:r>
      <w:proofErr w:type="spellStart"/>
      <w:r>
        <w:t>Русфорест</w:t>
      </w:r>
      <w:proofErr w:type="spellEnd"/>
      <w:r>
        <w:t xml:space="preserve"> Магистральный», с категорией земель – з</w:t>
      </w:r>
      <w:r w:rsidRPr="004F50B8">
        <w:t>емли промышленности, энергетики, транспорта, связи, радиовещания, телевидения, информатики, земли для обеспечения ко</w:t>
      </w:r>
      <w:r w:rsidRPr="004F50B8">
        <w:t>с</w:t>
      </w:r>
      <w:r w:rsidRPr="004F50B8">
        <w:t>мической деятельности, земли обороны, безопасности и земли иного специального назн</w:t>
      </w:r>
      <w:r w:rsidRPr="004F50B8">
        <w:t>а</w:t>
      </w:r>
      <w:r w:rsidRPr="004F50B8">
        <w:t>чения</w:t>
      </w:r>
      <w:r>
        <w:t xml:space="preserve">. Северо-восточная часть линейного объекта расположена на землях лесного фонда </w:t>
      </w:r>
      <w:proofErr w:type="spellStart"/>
      <w:r>
        <w:t>Казачинско-Ленского</w:t>
      </w:r>
      <w:proofErr w:type="spellEnd"/>
      <w:r>
        <w:t xml:space="preserve"> лесничества.</w:t>
      </w:r>
    </w:p>
    <w:p w:rsidR="001F1AE8" w:rsidRDefault="001F1AE8" w:rsidP="001F1AE8">
      <w:pPr>
        <w:ind w:firstLine="709"/>
        <w:jc w:val="both"/>
      </w:pPr>
      <w:r>
        <w:t>Граница территории, в отношении которой осуществляется подготовка проекта планировки, принята как внешний совокупный контур границы зоны размещения лине</w:t>
      </w:r>
      <w:r>
        <w:t>й</w:t>
      </w:r>
      <w:r>
        <w:t xml:space="preserve">ного объекта, </w:t>
      </w:r>
      <w:r w:rsidRPr="00741674">
        <w:t xml:space="preserve">а также границ земельных участков, необходимых на период </w:t>
      </w:r>
      <w:r w:rsidRPr="00330D31">
        <w:t>строительства линейного объекта.</w:t>
      </w:r>
    </w:p>
    <w:p w:rsidR="001F1AE8" w:rsidRPr="00A46ECC" w:rsidRDefault="001F1AE8" w:rsidP="00B42C46">
      <w:pPr>
        <w:pStyle w:val="20"/>
        <w:jc w:val="both"/>
      </w:pPr>
      <w:bookmarkStart w:id="5" w:name="_Toc48038814"/>
      <w:r>
        <w:t>2.3</w:t>
      </w:r>
      <w:r w:rsidRPr="00671C9C">
        <w:t xml:space="preserve"> Перечень координат характерных точек границ</w:t>
      </w:r>
      <w:r>
        <w:t xml:space="preserve"> зон</w:t>
      </w:r>
      <w:r w:rsidRPr="00671C9C">
        <w:t xml:space="preserve"> п</w:t>
      </w:r>
      <w:r>
        <w:t>ланируемого размещения линейных</w:t>
      </w:r>
      <w:r w:rsidRPr="00671C9C">
        <w:t xml:space="preserve"> объект</w:t>
      </w:r>
      <w:r>
        <w:t>ов</w:t>
      </w:r>
      <w:bookmarkEnd w:id="5"/>
    </w:p>
    <w:p w:rsidR="001F1AE8" w:rsidRDefault="001F1AE8" w:rsidP="001F1AE8">
      <w:pPr>
        <w:ind w:firstLine="709"/>
        <w:jc w:val="both"/>
      </w:pPr>
      <w:r>
        <w:t>Координаты характерных точек границы зоны планируемого размещения линейн</w:t>
      </w:r>
      <w:r>
        <w:t>о</w:t>
      </w:r>
      <w:r>
        <w:t xml:space="preserve">го объекта: </w:t>
      </w:r>
      <w:r w:rsidRPr="00A46ECC">
        <w:t>«Подземная кабельная линия 35/10кВ. Трансформаторная подстанция 35/10кВ»</w:t>
      </w:r>
      <w:r>
        <w:t>приведены в таблице 2.</w:t>
      </w:r>
    </w:p>
    <w:p w:rsidR="001F1AE8" w:rsidRDefault="001F1AE8" w:rsidP="001F1AE8">
      <w:pPr>
        <w:ind w:firstLine="709"/>
        <w:jc w:val="both"/>
      </w:pPr>
    </w:p>
    <w:p w:rsidR="001F1AE8" w:rsidRDefault="001F1AE8" w:rsidP="001F1AE8">
      <w:pPr>
        <w:jc w:val="both"/>
      </w:pPr>
      <w:r w:rsidRPr="00310B9C">
        <w:t xml:space="preserve">Таблица </w:t>
      </w:r>
      <w:r>
        <w:t>2</w:t>
      </w:r>
      <w:r w:rsidRPr="00310B9C">
        <w:t xml:space="preserve"> – Перечень координат характерных точек границы зоны планируемого разм</w:t>
      </w:r>
      <w:r w:rsidRPr="00310B9C">
        <w:t>е</w:t>
      </w:r>
      <w:r w:rsidRPr="00310B9C">
        <w:t>щения линейного объекта</w:t>
      </w:r>
      <w:r>
        <w:t xml:space="preserve"> в системе координат МСК-38, зона 5.</w:t>
      </w:r>
    </w:p>
    <w:tbl>
      <w:tblPr>
        <w:tblW w:w="8120" w:type="dxa"/>
        <w:jc w:val="center"/>
        <w:tblLook w:val="04A0"/>
      </w:tblPr>
      <w:tblGrid>
        <w:gridCol w:w="1532"/>
        <w:gridCol w:w="1440"/>
        <w:gridCol w:w="1261"/>
        <w:gridCol w:w="1560"/>
        <w:gridCol w:w="1280"/>
        <w:gridCol w:w="1261"/>
      </w:tblGrid>
      <w:tr w:rsidR="001F1AE8" w:rsidRPr="00A76B1B" w:rsidTr="001F1AE8">
        <w:trPr>
          <w:trHeight w:val="855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Номера х</w:t>
            </w:r>
            <w:r w:rsidRPr="00A76B1B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A76B1B">
              <w:rPr>
                <w:b/>
                <w:bCs/>
                <w:color w:val="000000"/>
                <w:sz w:val="22"/>
                <w:szCs w:val="22"/>
              </w:rPr>
              <w:t>рактерных    точек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Номера х</w:t>
            </w:r>
            <w:r w:rsidRPr="00A76B1B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A76B1B">
              <w:rPr>
                <w:b/>
                <w:bCs/>
                <w:color w:val="000000"/>
                <w:sz w:val="22"/>
                <w:szCs w:val="22"/>
              </w:rPr>
              <w:t>рактерных    точек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814993.23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5148192.64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814713.33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5148086.28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815117.53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5148262.11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814700.74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5148082.98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815171.94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5148320.61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814691.05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5148080.82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815174.40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5148318.29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814676.07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5148079.76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815177.22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5148314.68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814665.86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5148079.44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815180.36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5148317.16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814649.91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5148079.13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815177.14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5148321.19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814648.11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5148079.07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815171.76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5148326.29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814644.03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5148078.95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815115.03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5148265.29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814564.52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5148006.97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814991.49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5148196.26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814464.10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5147948.88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814967.68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5148186.60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814407.03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5147938.11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814910.47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5148162.31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814398.03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5147936.72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814887.77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5148153.00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814398.03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5147942.08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814841.96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5148133.76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814342.96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5147942.08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814777.41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5148107.46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814342.58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5147942.09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814744.97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5148094.16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814342.20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5147942.13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814719.36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5148087.51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814341.82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5147942.19</w:t>
            </w:r>
          </w:p>
        </w:tc>
      </w:tr>
    </w:tbl>
    <w:p w:rsidR="001F1AE8" w:rsidRPr="00377C34" w:rsidRDefault="001F1AE8" w:rsidP="001F1AE8">
      <w:pPr>
        <w:jc w:val="both"/>
        <w:rPr>
          <w:rFonts w:cstheme="minorHAnsi"/>
        </w:rPr>
      </w:pPr>
    </w:p>
    <w:tbl>
      <w:tblPr>
        <w:tblW w:w="8514" w:type="dxa"/>
        <w:jc w:val="center"/>
        <w:tblLook w:val="04A0"/>
      </w:tblPr>
      <w:tblGrid>
        <w:gridCol w:w="1532"/>
        <w:gridCol w:w="1479"/>
        <w:gridCol w:w="1261"/>
        <w:gridCol w:w="63"/>
        <w:gridCol w:w="1595"/>
        <w:gridCol w:w="1310"/>
        <w:gridCol w:w="1274"/>
      </w:tblGrid>
      <w:tr w:rsidR="001F1AE8" w:rsidRPr="00A76B1B" w:rsidTr="001F1AE8">
        <w:trPr>
          <w:trHeight w:val="855"/>
          <w:jc w:val="center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bookmarkStart w:id="6" w:name="_Toc48038815"/>
            <w:r w:rsidRPr="00A76B1B">
              <w:rPr>
                <w:b/>
                <w:bCs/>
                <w:color w:val="000000"/>
                <w:sz w:val="22"/>
                <w:szCs w:val="22"/>
              </w:rPr>
              <w:t>Номера х</w:t>
            </w:r>
            <w:r w:rsidRPr="00A76B1B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A76B1B">
              <w:rPr>
                <w:b/>
                <w:bCs/>
                <w:color w:val="000000"/>
                <w:sz w:val="22"/>
                <w:szCs w:val="22"/>
              </w:rPr>
              <w:t>рактерных    точек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Номера х</w:t>
            </w:r>
            <w:r w:rsidRPr="00A76B1B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A76B1B">
              <w:rPr>
                <w:b/>
                <w:bCs/>
                <w:color w:val="000000"/>
                <w:sz w:val="22"/>
                <w:szCs w:val="22"/>
              </w:rPr>
              <w:t>рактерных    точек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814341.45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5147942.28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814353.42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5147936.58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814341.09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5147942.38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814353.80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5147936.57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lastRenderedPageBreak/>
              <w:t>37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814340.73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5147942.51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814354.18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5147936.54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814340.38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5147942.67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814354.55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5147936.48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814340.04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5147942.84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814354.92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5147936.39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814339.71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5147943.04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814355.28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5147936.29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814339.40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5147943.26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814355.63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5147936.16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814339.10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5147943.49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814355.98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5147936.01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814338.81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5147943.75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814356.31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5147935.84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814338.55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5147944.02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814356.64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5147935.65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814338.30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5147944.31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814356.95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5147935.44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814338.07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5147944.61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814357.25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5147935.21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814337.86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5147944.93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814357.53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5147934.96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814337.67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5147945.26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814357.80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5147934.69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814337.50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5147945.61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814358.05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5147934.41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814337.35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5147945.96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814358.28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5147934.11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814337.23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5147946.32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814358.49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5147933.80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814337.13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5147946.69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814358.68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5147933.47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814337.05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5147947.06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814358.85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5147933.14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814337.00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5147947.44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5147932.79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814336.97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5147947.82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5147932.44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814336.96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5147948.20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814359.23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5147932.07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814336.98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5147948.58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814359.32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5147931.71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814337.03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5147948.96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814359.38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5147931.33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814337.09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5147949.34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814359.41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5147930.96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814333.97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5147934.97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5147930.58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814331.68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5147931.16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5147894.54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814334.05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5147934.19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5147893.89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814334.30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5147934.50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5147893.23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814334.57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5147934.79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5147892.58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814334.86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5147935.07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5147891.93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814335.16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5147935.32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814359.94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5147891.30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814335.48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5147935.55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814360.16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5147890.68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814335.82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5147935.76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814360.42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5147890.07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814336.17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5147935.95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814360.72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5147889.49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814336.53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5147936.12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814361.06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5147888.92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814336.90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5147936.26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814361.43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5147888.37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814337.27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5147936.37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814361.83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5147887.85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814337.66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5147936.46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814362.27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5147887.36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814338.05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5147936.53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814362.74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5147886.89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814338.45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5147936.57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814363.23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5147886.45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814338.84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5147936.58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814363.75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5147886.05</w:t>
            </w:r>
          </w:p>
        </w:tc>
      </w:tr>
      <w:tr w:rsidR="001F1AE8" w:rsidRPr="00A76B1B" w:rsidTr="001F1AE8">
        <w:trPr>
          <w:trHeight w:val="855"/>
          <w:jc w:val="center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Номера х</w:t>
            </w:r>
            <w:r w:rsidRPr="00A76B1B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A76B1B">
              <w:rPr>
                <w:b/>
                <w:bCs/>
                <w:color w:val="000000"/>
                <w:sz w:val="22"/>
                <w:szCs w:val="22"/>
              </w:rPr>
              <w:t>рактерных    точек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Номера х</w:t>
            </w:r>
            <w:r w:rsidRPr="00A76B1B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A76B1B">
              <w:rPr>
                <w:b/>
                <w:bCs/>
                <w:color w:val="000000"/>
                <w:sz w:val="22"/>
                <w:szCs w:val="22"/>
              </w:rPr>
              <w:t>рактерных    точек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76B1B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814364.30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5147885.68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814397.29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5147890.68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814364.86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5147885.34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814397.51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5147891.30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814365.45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5147885.04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814397.70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5147891.93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814366.06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5147884.78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814397.84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5147892.58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lastRenderedPageBreak/>
              <w:t>123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814366.68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5147884.56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814397.94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5147893.23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124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814367.31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5147884.37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153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814398.00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5147893.89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814367.96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5147884.23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154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814398.03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5147894.54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814368.61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5147884.13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814398.03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5147932.66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814369.26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5147884.07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814407.03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5147934.03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814369.92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5147884.04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814465.52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5147945.08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814387.53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5147884.04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814566.89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5148003.71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814388.18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5147884.07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159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814567.04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5148003.86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814388.84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5147884.13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814645.62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5148074.99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814389.49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5147884.23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161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814650.00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5148075.13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814390.14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5147884.37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162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814665.95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5148075.44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814390.77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5147884.56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163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814676.23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5148075.76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814391.39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5147884.78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814691.63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5148076.86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814392.00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5147885.04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165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814701.65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5148079.09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814392.58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5147885.34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814714.18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5148082.37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814393.15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5147885.68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167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814720.21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5148083.60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139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814393.70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5147886.05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168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814746.23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5148090.36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814394.22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5147886.45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169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814778.92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5148103.76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141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814394.71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5147886.89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170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814843.48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5148130.06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142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814395.18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5147887.36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814848.51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5148132.19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814395.62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5147887.85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172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814889.30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5148149.30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814396.02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5147888.37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173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814912.00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5148158.61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814396.39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5147888.92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174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814969.20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5148182.90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814396.73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5147889.49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814993.23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5148192.64</w:t>
            </w:r>
          </w:p>
        </w:tc>
      </w:tr>
      <w:tr w:rsidR="001F1AE8" w:rsidRPr="00A76B1B" w:rsidTr="001F1AE8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814397.03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E8" w:rsidRPr="00A76B1B" w:rsidRDefault="001F1AE8" w:rsidP="001F1AE8">
            <w:pPr>
              <w:jc w:val="center"/>
              <w:rPr>
                <w:color w:val="000000"/>
                <w:sz w:val="22"/>
                <w:szCs w:val="22"/>
              </w:rPr>
            </w:pPr>
            <w:r w:rsidRPr="00A76B1B">
              <w:rPr>
                <w:color w:val="000000"/>
                <w:sz w:val="22"/>
                <w:szCs w:val="22"/>
              </w:rPr>
              <w:t>5147890.07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AE8" w:rsidRPr="00A76B1B" w:rsidRDefault="001F1AE8" w:rsidP="001F1A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6B1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AE8" w:rsidRPr="00A76B1B" w:rsidRDefault="001F1AE8" w:rsidP="001F1A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6B1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AE8" w:rsidRPr="00A76B1B" w:rsidRDefault="001F1AE8" w:rsidP="001F1A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6B1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1F1AE8" w:rsidRDefault="001F1AE8" w:rsidP="001F1AE8">
      <w:pPr>
        <w:pStyle w:val="20"/>
      </w:pPr>
    </w:p>
    <w:p w:rsidR="001F1AE8" w:rsidRDefault="001F1AE8" w:rsidP="00B42C46">
      <w:pPr>
        <w:pStyle w:val="20"/>
        <w:jc w:val="both"/>
      </w:pPr>
      <w:r>
        <w:t xml:space="preserve">2.4 Перечень координат характерных точек границ зон планируемого размещения линейных объектов, </w:t>
      </w:r>
      <w:r w:rsidRPr="001334E8">
        <w:t>подлежащих реконструкции в связи с изменением их местоположения</w:t>
      </w:r>
      <w:bookmarkEnd w:id="6"/>
    </w:p>
    <w:p w:rsidR="001F1AE8" w:rsidRPr="007E7618" w:rsidRDefault="001F1AE8" w:rsidP="001F1AE8">
      <w:pPr>
        <w:ind w:firstLine="709"/>
        <w:jc w:val="both"/>
      </w:pPr>
      <w:r>
        <w:t xml:space="preserve">Линейные объекты, подлежащие </w:t>
      </w:r>
      <w:r w:rsidRPr="000645F9">
        <w:t>реконструкции в связи с изменением их местоп</w:t>
      </w:r>
      <w:r w:rsidRPr="000645F9">
        <w:t>о</w:t>
      </w:r>
      <w:r w:rsidRPr="000645F9">
        <w:t>ложения</w:t>
      </w:r>
      <w:r>
        <w:t xml:space="preserve"> отсутствуют.</w:t>
      </w:r>
    </w:p>
    <w:p w:rsidR="001F1AE8" w:rsidRDefault="001F1AE8" w:rsidP="00B42C46">
      <w:pPr>
        <w:pStyle w:val="20"/>
        <w:jc w:val="both"/>
      </w:pPr>
      <w:bookmarkStart w:id="7" w:name="_Toc48038816"/>
      <w:r>
        <w:t>2.5 Предельные параметры разрешенного строительства, реконструкции объектов капитального строительства, входящих в состав линейных объектов, в границах зон их планируемого размещения</w:t>
      </w:r>
      <w:bookmarkEnd w:id="7"/>
    </w:p>
    <w:p w:rsidR="001F1AE8" w:rsidRPr="00671C9C" w:rsidRDefault="001F1AE8" w:rsidP="001F1AE8">
      <w:pPr>
        <w:ind w:firstLine="709"/>
        <w:jc w:val="both"/>
      </w:pPr>
      <w:r w:rsidRPr="00671C9C">
        <w:t>В соответствии с п.6 ст. 30 Градостроите</w:t>
      </w:r>
      <w:r>
        <w:t>льного кодекса РФ предельные</w:t>
      </w:r>
      <w:r w:rsidRPr="00671C9C">
        <w:t xml:space="preserve"> параметры разрешенного строитель</w:t>
      </w:r>
      <w:r>
        <w:t>ства в пределах соответствующей</w:t>
      </w:r>
      <w:r w:rsidRPr="00671C9C">
        <w:t xml:space="preserve"> территориальной зоны пред</w:t>
      </w:r>
      <w:r w:rsidRPr="00671C9C">
        <w:t>у</w:t>
      </w:r>
      <w:r w:rsidRPr="00671C9C">
        <w:t>сматриваются градостроительным регламентом.</w:t>
      </w:r>
    </w:p>
    <w:p w:rsidR="001F1AE8" w:rsidRPr="00671C9C" w:rsidRDefault="001F1AE8" w:rsidP="001F1AE8">
      <w:pPr>
        <w:ind w:firstLine="709"/>
        <w:jc w:val="both"/>
      </w:pPr>
      <w:r w:rsidRPr="00671C9C">
        <w:t>Согласно подп.3 п.4 ст.36 Градост</w:t>
      </w:r>
      <w:r>
        <w:t>роительного кодекса РФ действие</w:t>
      </w:r>
      <w:r w:rsidRPr="00671C9C">
        <w:t xml:space="preserve"> градостро</w:t>
      </w:r>
      <w:r w:rsidRPr="00671C9C">
        <w:t>и</w:t>
      </w:r>
      <w:r w:rsidRPr="00671C9C">
        <w:t>тельного регламента не распрос</w:t>
      </w:r>
      <w:r>
        <w:t>траняется на земельные участки,</w:t>
      </w:r>
      <w:r w:rsidRPr="00671C9C">
        <w:t xml:space="preserve"> предназначенные для размещения линейных объ</w:t>
      </w:r>
      <w:r>
        <w:t>ектов и (или) занятые линейными</w:t>
      </w:r>
      <w:r w:rsidRPr="00671C9C">
        <w:t xml:space="preserve"> объектами.</w:t>
      </w:r>
    </w:p>
    <w:p w:rsidR="001F1AE8" w:rsidRDefault="001F1AE8" w:rsidP="001F1AE8">
      <w:pPr>
        <w:ind w:firstLine="709"/>
        <w:jc w:val="both"/>
      </w:pPr>
      <w:r w:rsidRPr="00671C9C">
        <w:t>Таким образом, предельные параметры разр</w:t>
      </w:r>
      <w:r>
        <w:t>ешенного строительства объектов</w:t>
      </w:r>
      <w:r w:rsidRPr="00671C9C">
        <w:t xml:space="preserve"> к</w:t>
      </w:r>
      <w:r w:rsidRPr="00671C9C">
        <w:t>а</w:t>
      </w:r>
      <w:r w:rsidRPr="00671C9C">
        <w:t xml:space="preserve">питального строительства, входящих в состав линейного объекта </w:t>
      </w:r>
      <w:r w:rsidRPr="00917354">
        <w:t>«Подземная кабельная линия 35/10кВ. Трансформаторная подстанция 35/10кВ»</w:t>
      </w:r>
      <w:r w:rsidRPr="00671C9C">
        <w:t xml:space="preserve"> в</w:t>
      </w:r>
      <w:r>
        <w:t xml:space="preserve"> границах зоны его планируем</w:t>
      </w:r>
      <w:r>
        <w:t>о</w:t>
      </w:r>
      <w:r>
        <w:t xml:space="preserve">го </w:t>
      </w:r>
      <w:r w:rsidRPr="00671C9C">
        <w:t>размещения, документами территориального планирования не устанавливаются</w:t>
      </w:r>
      <w:r>
        <w:t>.</w:t>
      </w:r>
    </w:p>
    <w:p w:rsidR="001F1AE8" w:rsidRDefault="001F1AE8" w:rsidP="00B42C46">
      <w:pPr>
        <w:pStyle w:val="20"/>
        <w:jc w:val="both"/>
        <w:rPr>
          <w:noProof/>
        </w:rPr>
      </w:pPr>
      <w:bookmarkStart w:id="8" w:name="_Toc48038817"/>
      <w:r>
        <w:rPr>
          <w:noProof/>
        </w:rPr>
        <w:lastRenderedPageBreak/>
        <w:t>2.6Т</w:t>
      </w:r>
      <w:r w:rsidRPr="000137DA">
        <w:rPr>
          <w:noProof/>
        </w:rPr>
        <w:t>ребования к архитектурным решениям объек</w:t>
      </w:r>
      <w:r>
        <w:rPr>
          <w:noProof/>
        </w:rPr>
        <w:t xml:space="preserve">тов капитального строительства, </w:t>
      </w:r>
      <w:r w:rsidRPr="000137DA">
        <w:rPr>
          <w:noProof/>
        </w:rPr>
        <w:t>входящих в состав линейных объектов, в границах каждой зоны планируемого размещения таких объектов, расположенной в границах территории исторического поселения федерального или регионального значения</w:t>
      </w:r>
      <w:bookmarkEnd w:id="8"/>
    </w:p>
    <w:p w:rsidR="001F1AE8" w:rsidRPr="000137DA" w:rsidRDefault="001F1AE8" w:rsidP="001F1AE8">
      <w:pPr>
        <w:ind w:firstLine="709"/>
        <w:jc w:val="both"/>
      </w:pPr>
      <w:r>
        <w:t>Планируемый к размещению линейный объект не проходит по территории истор</w:t>
      </w:r>
      <w:r>
        <w:t>и</w:t>
      </w:r>
      <w:r>
        <w:t>ческого поселения федерального или регионального значения, в связи с этим требования к архитектурным решениям, такие как требование к цветовому решению внешнего облика, требование к строительным материалам, определяющим внешний облик ОКС, входящих в состав линейного объекта, требование к объёмно-пространственным, архитектурно-стилистическим и иным характеристикам, влияющим на их внешний облик и (или) на композицию, а также на силуэт застройки исторического поселения, не устанавливаются.</w:t>
      </w:r>
    </w:p>
    <w:p w:rsidR="001F1AE8" w:rsidRDefault="001F1AE8" w:rsidP="00B42C46">
      <w:pPr>
        <w:pStyle w:val="20"/>
        <w:jc w:val="both"/>
      </w:pPr>
      <w:bookmarkStart w:id="9" w:name="_Toc48038818"/>
      <w:r>
        <w:t>2.7 И</w:t>
      </w:r>
      <w:r w:rsidRPr="00455E8F">
        <w:t>нформация о необходимости осуществления мероприятий по защ</w:t>
      </w:r>
      <w:r w:rsidRPr="00455E8F">
        <w:t>и</w:t>
      </w:r>
      <w:r w:rsidRPr="00455E8F">
        <w:t>те сохраняемых объектов капитального строительства (здание, строение, сооружение, объекты, строительство которых не завершено), сущес</w:t>
      </w:r>
      <w:r w:rsidRPr="00455E8F">
        <w:t>т</w:t>
      </w:r>
      <w:r w:rsidRPr="00455E8F">
        <w:t>вующих и строящихся на момент подготовки проекта планировки терр</w:t>
      </w:r>
      <w:r w:rsidRPr="00455E8F">
        <w:t>и</w:t>
      </w:r>
      <w:r w:rsidRPr="00455E8F">
        <w:t>тории, а также объектов капитального строительства, планируемых к строительству в соответствии с ранее утвержденной документацией по планировке территории, от возможного негативного воздействи</w:t>
      </w:r>
      <w:r>
        <w:t>я в связи с размещением линейных</w:t>
      </w:r>
      <w:r w:rsidRPr="00455E8F">
        <w:t xml:space="preserve"> объект</w:t>
      </w:r>
      <w:r>
        <w:t>ов</w:t>
      </w:r>
      <w:bookmarkEnd w:id="9"/>
    </w:p>
    <w:p w:rsidR="001F1AE8" w:rsidRDefault="001F1AE8" w:rsidP="001F1AE8">
      <w:pPr>
        <w:ind w:firstLine="709"/>
        <w:jc w:val="both"/>
      </w:pPr>
      <w:r>
        <w:t>Согласно данным Единого государственного реестра недвижимости в границе зоны планируемого размещения линейного объекта не расположены существующие объекты капитального строительства</w:t>
      </w:r>
      <w:r w:rsidR="00076D93">
        <w:t xml:space="preserve"> </w:t>
      </w:r>
      <w:r w:rsidRPr="00921BCA">
        <w:t>в связи с чем мероприятия по защите таких объектов не тр</w:t>
      </w:r>
      <w:r w:rsidRPr="00921BCA">
        <w:t>е</w:t>
      </w:r>
      <w:r w:rsidRPr="00921BCA">
        <w:t>буются</w:t>
      </w:r>
      <w:r>
        <w:t>.</w:t>
      </w:r>
    </w:p>
    <w:p w:rsidR="001F1AE8" w:rsidRPr="000F1B0B" w:rsidRDefault="001F1AE8" w:rsidP="001F1AE8">
      <w:pPr>
        <w:ind w:firstLine="709"/>
        <w:jc w:val="both"/>
        <w:rPr>
          <w:color w:val="4BACC6" w:themeColor="accent5"/>
        </w:rPr>
      </w:pPr>
      <w:r>
        <w:t>В соответствии с генеральным планом Магистральнинского муниципального обр</w:t>
      </w:r>
      <w:r>
        <w:t>а</w:t>
      </w:r>
      <w:r>
        <w:t>зования</w:t>
      </w:r>
      <w:r w:rsidRPr="00FE5AF4">
        <w:t xml:space="preserve"> (городское поселение) </w:t>
      </w:r>
      <w:r>
        <w:t xml:space="preserve">в зоне планируемого размещения линейного объекта </w:t>
      </w:r>
      <w:r w:rsidRPr="00514F91">
        <w:t>о</w:t>
      </w:r>
      <w:r w:rsidRPr="00514F91">
        <w:t>т</w:t>
      </w:r>
      <w:r w:rsidRPr="00514F91">
        <w:t>сутствуют планируемые к строительству объекты капитального строительства.</w:t>
      </w:r>
    </w:p>
    <w:p w:rsidR="001F1AE8" w:rsidRDefault="001F1AE8" w:rsidP="00B42C46">
      <w:pPr>
        <w:pStyle w:val="20"/>
        <w:jc w:val="both"/>
      </w:pPr>
      <w:bookmarkStart w:id="10" w:name="_Toc48038819"/>
      <w:r>
        <w:t>2.8 И</w:t>
      </w:r>
      <w:r w:rsidRPr="00455E8F">
        <w:t>нформация о необходимости осуществления мероприятий по сохр</w:t>
      </w:r>
      <w:r w:rsidRPr="00455E8F">
        <w:t>а</w:t>
      </w:r>
      <w:r w:rsidRPr="00455E8F">
        <w:t>нению объектов культурного наследия от возможного негативного во</w:t>
      </w:r>
      <w:r w:rsidRPr="00455E8F">
        <w:t>з</w:t>
      </w:r>
      <w:r w:rsidRPr="00455E8F">
        <w:t>действи</w:t>
      </w:r>
      <w:r>
        <w:t>я в связи с размещением линейных объектов</w:t>
      </w:r>
      <w:bookmarkEnd w:id="10"/>
    </w:p>
    <w:p w:rsidR="001F1AE8" w:rsidRPr="00B45CCD" w:rsidRDefault="001F1AE8" w:rsidP="001F1AE8">
      <w:pPr>
        <w:ind w:firstLine="709"/>
        <w:jc w:val="both"/>
      </w:pPr>
      <w:r w:rsidRPr="00B45CCD">
        <w:t>Согласно данным Службы по охране объектов культурного наследия Иркутской области объекты культурного наследия, включенные в Единый государственный реестр объектов культурного наследия народов Российской Федерации, выявленные объекты культурного наследия и объекты, обладающие признаками объекта культурного наследия в границе зоны планируемого размещения линейного объекта, отсутствуют. В связи с этим мероприятия по защите и сохранению таких объектов не требуются.</w:t>
      </w:r>
    </w:p>
    <w:p w:rsidR="001F1AE8" w:rsidRPr="00B45CCD" w:rsidRDefault="001F1AE8" w:rsidP="001F1AE8">
      <w:pPr>
        <w:ind w:firstLine="709"/>
        <w:jc w:val="both"/>
      </w:pPr>
      <w:r w:rsidRPr="00B45CCD">
        <w:t xml:space="preserve"> Зона планируемого размещения линейного объекта расположена вне зон охраны, защитных зон объектов культурного наследия.</w:t>
      </w:r>
    </w:p>
    <w:p w:rsidR="001F1AE8" w:rsidRPr="00936DD3" w:rsidRDefault="001F1AE8" w:rsidP="001F1AE8">
      <w:pPr>
        <w:ind w:firstLine="709"/>
        <w:jc w:val="both"/>
      </w:pPr>
      <w:r w:rsidRPr="00936DD3">
        <w:t>Согласно Федеральному закону от 25.06.2002 № 73-ФЗ «Об объектах культурного наследия (памятниках истории и культуры) народов Российской Федерации» в случае о</w:t>
      </w:r>
      <w:r w:rsidRPr="00936DD3">
        <w:t>б</w:t>
      </w:r>
      <w:r w:rsidRPr="00936DD3">
        <w:t>наружения в ходе проведения проектных, земляных, строительных и иных работ объекта, обладающего признаками объекта культурного наследия, в том числе объекта археолог</w:t>
      </w:r>
      <w:r w:rsidRPr="00936DD3">
        <w:t>и</w:t>
      </w:r>
      <w:r w:rsidRPr="00936DD3">
        <w:t>ческого наследия, заказчик указанных работ, технический заказчик (застройщик) объекта капитального строительства, лицо, проводящее указанные работы, обязаны незамедл</w:t>
      </w:r>
      <w:r w:rsidRPr="00936DD3">
        <w:t>и</w:t>
      </w:r>
      <w:r w:rsidRPr="00936DD3">
        <w:t>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</w:t>
      </w:r>
      <w:r w:rsidRPr="00936DD3">
        <w:t>ь</w:t>
      </w:r>
      <w:r w:rsidRPr="00936DD3">
        <w:t>менное заявление об обнаруженном объекте культурного наследия.</w:t>
      </w:r>
    </w:p>
    <w:p w:rsidR="001F1AE8" w:rsidRDefault="001F1AE8" w:rsidP="001F1AE8">
      <w:pPr>
        <w:ind w:firstLine="709"/>
        <w:jc w:val="both"/>
      </w:pPr>
      <w:r w:rsidRPr="00936DD3">
        <w:t>Региональный орган охраны объектов культурного наследия, которым получено такое заявление, организует работу по определению историко-культурной ценности так</w:t>
      </w:r>
      <w:r w:rsidRPr="00936DD3">
        <w:t>о</w:t>
      </w:r>
      <w:r w:rsidRPr="00936DD3">
        <w:lastRenderedPageBreak/>
        <w:t>го объекта в порядке, установленном законами или иными нормативными правовыми а</w:t>
      </w:r>
      <w:r w:rsidRPr="00936DD3">
        <w:t>к</w:t>
      </w:r>
      <w:r w:rsidRPr="00936DD3">
        <w:t>тами субъектов Российской Федерации, на территории которых находится обнаруженный объект культурного наследия.</w:t>
      </w:r>
    </w:p>
    <w:p w:rsidR="001F1AE8" w:rsidRDefault="001F1AE8" w:rsidP="001F1AE8">
      <w:pPr>
        <w:pStyle w:val="20"/>
      </w:pPr>
      <w:bookmarkStart w:id="11" w:name="_Toc48038820"/>
      <w:r>
        <w:t>2.9 Информация о необходимости осуществления мероприятий по охране окружающей среды</w:t>
      </w:r>
      <w:bookmarkEnd w:id="11"/>
    </w:p>
    <w:p w:rsidR="001F1AE8" w:rsidRDefault="001F1AE8" w:rsidP="001F1AE8">
      <w:pPr>
        <w:ind w:firstLine="709"/>
        <w:jc w:val="both"/>
      </w:pPr>
      <w:r w:rsidRPr="007866AA">
        <w:t xml:space="preserve">В соответствии со ст. 34 Федерального закона </w:t>
      </w:r>
      <w:r>
        <w:t xml:space="preserve">Российской Федерации </w:t>
      </w:r>
      <w:r w:rsidRPr="007866AA">
        <w:t>от 10.01.2002</w:t>
      </w:r>
      <w:r>
        <w:t xml:space="preserve"> года</w:t>
      </w:r>
      <w:r w:rsidRPr="007866AA">
        <w:t xml:space="preserve"> № 7-ФЗ «Об охране окружающей среды», </w:t>
      </w:r>
      <w:bookmarkStart w:id="12" w:name="P02A5"/>
      <w:bookmarkEnd w:id="12"/>
      <w:r w:rsidRPr="007866AA">
        <w:t>размещение, проектирование, строительс</w:t>
      </w:r>
      <w:r w:rsidRPr="007866AA">
        <w:t>т</w:t>
      </w:r>
      <w:r w:rsidRPr="007866AA">
        <w:t>во, реконструкция, ввод в эксплуатацию, эксплуатация, консервация и ликвидация зданий, строений, сооружений и иных объектов, оказывающих прямое или косвенное негативное воздействие на окружающую среду, осуществляются в соответствии с требованиями в о</w:t>
      </w:r>
      <w:r w:rsidRPr="007866AA">
        <w:t>б</w:t>
      </w:r>
      <w:r w:rsidRPr="007866AA">
        <w:t xml:space="preserve">ласти охраны окружающей среды. При этом должны предусматриваться </w:t>
      </w:r>
      <w:r w:rsidRPr="007866AA">
        <w:rPr>
          <w:rStyle w:val="match"/>
        </w:rPr>
        <w:t>мероприятия</w:t>
      </w:r>
      <w:r w:rsidRPr="007866AA">
        <w:t xml:space="preserve"> по охране окружающей среды, восстановлению природной среды, рациональному использ</w:t>
      </w:r>
      <w:r w:rsidRPr="007866AA">
        <w:t>о</w:t>
      </w:r>
      <w:r w:rsidRPr="007866AA">
        <w:t>ванию и воспроизводству природных ресурсов, обеспечению экологической безопасности.</w:t>
      </w:r>
    </w:p>
    <w:p w:rsidR="001F1AE8" w:rsidRDefault="001F1AE8" w:rsidP="001F1AE8">
      <w:pPr>
        <w:ind w:firstLine="709"/>
        <w:jc w:val="both"/>
      </w:pPr>
      <w:r>
        <w:t>Основной перечень мероприятий как в период проведения работ, так и в период эксплуатации проектируемого объекта может быть определен только на основании пр</w:t>
      </w:r>
      <w:r>
        <w:t>о</w:t>
      </w:r>
      <w:r>
        <w:t>ектной документации, разработанной в соответствии с Постановление от 16.02.2008 № 87 «О составе разделов проектной документации и требованиях к их содержанию».</w:t>
      </w:r>
    </w:p>
    <w:p w:rsidR="001F1AE8" w:rsidRDefault="001F1AE8" w:rsidP="001F1AE8">
      <w:pPr>
        <w:ind w:firstLine="709"/>
        <w:jc w:val="both"/>
      </w:pPr>
      <w:r>
        <w:t>В целях минимизации отрицательного воздействия на окружающую среду, осно</w:t>
      </w:r>
      <w:r>
        <w:t>в</w:t>
      </w:r>
      <w:r>
        <w:t>ными мероприятиями в период строительства можно выделить следующие:</w:t>
      </w:r>
    </w:p>
    <w:p w:rsidR="001F1AE8" w:rsidRPr="00F566F0" w:rsidRDefault="001F1AE8" w:rsidP="001F1AE8">
      <w:pPr>
        <w:ind w:firstLine="709"/>
        <w:jc w:val="both"/>
        <w:rPr>
          <w:b/>
        </w:rPr>
      </w:pPr>
      <w:r w:rsidRPr="00F566F0">
        <w:rPr>
          <w:b/>
        </w:rPr>
        <w:t>В части атмосферного воздуха:</w:t>
      </w:r>
    </w:p>
    <w:p w:rsidR="001F1AE8" w:rsidRPr="00F566F0" w:rsidRDefault="001F1AE8" w:rsidP="00076D93">
      <w:pPr>
        <w:pStyle w:val="af3"/>
        <w:numPr>
          <w:ilvl w:val="0"/>
          <w:numId w:val="3"/>
        </w:numPr>
        <w:spacing w:line="360" w:lineRule="auto"/>
        <w:ind w:left="709"/>
        <w:jc w:val="both"/>
      </w:pPr>
      <w:r w:rsidRPr="00F566F0">
        <w:t>использование современной техники и строительных машин, шумовые характер</w:t>
      </w:r>
      <w:r w:rsidRPr="00F566F0">
        <w:t>и</w:t>
      </w:r>
      <w:r w:rsidRPr="00F566F0">
        <w:t>стики и выбросы вредных веществ с дымовыми газами которых соответствуют требованиям, предъявляемым в РФ;</w:t>
      </w:r>
    </w:p>
    <w:p w:rsidR="001F1AE8" w:rsidRPr="00F566F0" w:rsidRDefault="001F1AE8" w:rsidP="00076D93">
      <w:pPr>
        <w:pStyle w:val="af3"/>
        <w:numPr>
          <w:ilvl w:val="0"/>
          <w:numId w:val="3"/>
        </w:numPr>
        <w:spacing w:line="360" w:lineRule="auto"/>
        <w:ind w:left="709"/>
        <w:jc w:val="both"/>
      </w:pPr>
      <w:r w:rsidRPr="00F566F0">
        <w:t>не допускать работу техники в форсированном режиме, рассредоточить во времени работу техники и оборудования, не участвующих в едином технологическом пр</w:t>
      </w:r>
      <w:r w:rsidRPr="00F566F0">
        <w:t>о</w:t>
      </w:r>
      <w:r w:rsidRPr="00F566F0">
        <w:t>цессе;</w:t>
      </w:r>
    </w:p>
    <w:p w:rsidR="001F1AE8" w:rsidRPr="00F566F0" w:rsidRDefault="001F1AE8" w:rsidP="00076D93">
      <w:pPr>
        <w:pStyle w:val="af3"/>
        <w:numPr>
          <w:ilvl w:val="0"/>
          <w:numId w:val="3"/>
        </w:numPr>
        <w:spacing w:line="360" w:lineRule="auto"/>
        <w:ind w:left="709"/>
        <w:jc w:val="both"/>
      </w:pPr>
      <w:r w:rsidRPr="00F566F0">
        <w:t>организация разъезда строительной техники и транспортных средств с минимал</w:t>
      </w:r>
      <w:r w:rsidRPr="00F566F0">
        <w:t>ь</w:t>
      </w:r>
      <w:r w:rsidRPr="00F566F0">
        <w:t>ным совпадением по времени;</w:t>
      </w:r>
    </w:p>
    <w:p w:rsidR="001F1AE8" w:rsidRPr="00F566F0" w:rsidRDefault="001F1AE8" w:rsidP="00076D93">
      <w:pPr>
        <w:pStyle w:val="af3"/>
        <w:numPr>
          <w:ilvl w:val="0"/>
          <w:numId w:val="3"/>
        </w:numPr>
        <w:spacing w:line="360" w:lineRule="auto"/>
        <w:ind w:left="709"/>
        <w:jc w:val="both"/>
      </w:pPr>
      <w:r w:rsidRPr="00F566F0">
        <w:t xml:space="preserve">механизмы и транспортные средства размещать только в пределах, отведенных для этого участках; </w:t>
      </w:r>
    </w:p>
    <w:p w:rsidR="001F1AE8" w:rsidRPr="00F566F0" w:rsidRDefault="001F1AE8" w:rsidP="00076D93">
      <w:pPr>
        <w:pStyle w:val="af3"/>
        <w:numPr>
          <w:ilvl w:val="0"/>
          <w:numId w:val="3"/>
        </w:numPr>
        <w:spacing w:line="360" w:lineRule="auto"/>
        <w:ind w:left="709"/>
        <w:jc w:val="both"/>
      </w:pPr>
      <w:r w:rsidRPr="00F566F0">
        <w:t>необходимо контролировать режим работы двигателей строительной техники в п</w:t>
      </w:r>
      <w:r w:rsidRPr="00F566F0">
        <w:t>е</w:t>
      </w:r>
      <w:r w:rsidRPr="00F566F0">
        <w:t>риод вынужденных простоев;</w:t>
      </w:r>
    </w:p>
    <w:p w:rsidR="001F1AE8" w:rsidRPr="00F566F0" w:rsidRDefault="001F1AE8" w:rsidP="00076D93">
      <w:pPr>
        <w:pStyle w:val="af3"/>
        <w:numPr>
          <w:ilvl w:val="0"/>
          <w:numId w:val="3"/>
        </w:numPr>
        <w:spacing w:line="360" w:lineRule="auto"/>
        <w:ind w:left="709"/>
        <w:jc w:val="both"/>
      </w:pPr>
      <w:r w:rsidRPr="00F566F0">
        <w:t>запрет на сжигание строительных отходов;</w:t>
      </w:r>
    </w:p>
    <w:p w:rsidR="001F1AE8" w:rsidRDefault="001F1AE8" w:rsidP="00076D93">
      <w:pPr>
        <w:pStyle w:val="af3"/>
        <w:numPr>
          <w:ilvl w:val="0"/>
          <w:numId w:val="3"/>
        </w:numPr>
        <w:spacing w:line="360" w:lineRule="auto"/>
        <w:ind w:left="709"/>
        <w:jc w:val="both"/>
      </w:pPr>
      <w:r w:rsidRPr="00F566F0">
        <w:t>соблюдение нормативов по уровню выбросов загрязняющих веществ в атмосферу, принимать меры по их снижению, следить за состоянием атмосферного воздуха.</w:t>
      </w:r>
    </w:p>
    <w:p w:rsidR="001F1AE8" w:rsidRPr="00F566F0" w:rsidRDefault="001F1AE8" w:rsidP="001F1AE8">
      <w:pPr>
        <w:pStyle w:val="af3"/>
        <w:ind w:left="709"/>
        <w:jc w:val="both"/>
      </w:pPr>
    </w:p>
    <w:p w:rsidR="001F1AE8" w:rsidRPr="00F566F0" w:rsidRDefault="001F1AE8" w:rsidP="001F1AE8">
      <w:pPr>
        <w:ind w:firstLine="709"/>
        <w:jc w:val="both"/>
        <w:rPr>
          <w:b/>
        </w:rPr>
      </w:pPr>
      <w:r w:rsidRPr="00F566F0">
        <w:rPr>
          <w:b/>
        </w:rPr>
        <w:t>В части снижения акустического воздействия:</w:t>
      </w:r>
    </w:p>
    <w:p w:rsidR="001F1AE8" w:rsidRPr="00F566F0" w:rsidRDefault="001F1AE8" w:rsidP="00076D93">
      <w:pPr>
        <w:pStyle w:val="af3"/>
        <w:numPr>
          <w:ilvl w:val="0"/>
          <w:numId w:val="4"/>
        </w:numPr>
        <w:spacing w:line="360" w:lineRule="auto"/>
        <w:ind w:left="709"/>
        <w:jc w:val="both"/>
      </w:pPr>
      <w:r w:rsidRPr="00F566F0">
        <w:t>работы по строительству проводить в дневное время суток минимальным колич</w:t>
      </w:r>
      <w:r w:rsidRPr="00F566F0">
        <w:t>е</w:t>
      </w:r>
      <w:r w:rsidRPr="00F566F0">
        <w:t>ством машин и механизмов;</w:t>
      </w:r>
    </w:p>
    <w:p w:rsidR="001F1AE8" w:rsidRPr="00F566F0" w:rsidRDefault="001F1AE8" w:rsidP="00076D93">
      <w:pPr>
        <w:pStyle w:val="af3"/>
        <w:numPr>
          <w:ilvl w:val="0"/>
          <w:numId w:val="4"/>
        </w:numPr>
        <w:spacing w:line="360" w:lineRule="auto"/>
        <w:ind w:left="709"/>
        <w:jc w:val="both"/>
      </w:pPr>
      <w:r w:rsidRPr="00F566F0">
        <w:t>наиболее интенсивные по шуму источники должны располагаться на максимально возможном удалении от жилых зданий;</w:t>
      </w:r>
    </w:p>
    <w:p w:rsidR="001F1AE8" w:rsidRPr="00F566F0" w:rsidRDefault="001F1AE8" w:rsidP="00076D93">
      <w:pPr>
        <w:pStyle w:val="af3"/>
        <w:numPr>
          <w:ilvl w:val="0"/>
          <w:numId w:val="4"/>
        </w:numPr>
        <w:spacing w:line="360" w:lineRule="auto"/>
        <w:ind w:left="709"/>
        <w:jc w:val="both"/>
      </w:pPr>
      <w:r w:rsidRPr="00F566F0">
        <w:lastRenderedPageBreak/>
        <w:t>непрерывное время работы техники с высоким уровнем шума в течение часа не должно превышать 10-15 минут;</w:t>
      </w:r>
    </w:p>
    <w:p w:rsidR="001F1AE8" w:rsidRPr="00F566F0" w:rsidRDefault="001F1AE8" w:rsidP="00076D93">
      <w:pPr>
        <w:pStyle w:val="af3"/>
        <w:numPr>
          <w:ilvl w:val="0"/>
          <w:numId w:val="4"/>
        </w:numPr>
        <w:spacing w:line="360" w:lineRule="auto"/>
        <w:ind w:left="709"/>
        <w:jc w:val="both"/>
      </w:pPr>
      <w:r w:rsidRPr="00F566F0">
        <w:t>ограничение скорости движения транспорта по площадке проведения работ;</w:t>
      </w:r>
    </w:p>
    <w:p w:rsidR="001F1AE8" w:rsidRPr="00F566F0" w:rsidRDefault="001F1AE8" w:rsidP="00076D93">
      <w:pPr>
        <w:pStyle w:val="af3"/>
        <w:numPr>
          <w:ilvl w:val="0"/>
          <w:numId w:val="4"/>
        </w:numPr>
        <w:spacing w:line="360" w:lineRule="auto"/>
        <w:ind w:left="709"/>
        <w:jc w:val="both"/>
      </w:pPr>
      <w:r w:rsidRPr="00F566F0">
        <w:t>на период вынужденного простоя или технического перерыва (15-20 минут в два часа) выключение двигателей строительной техники.</w:t>
      </w:r>
    </w:p>
    <w:p w:rsidR="001F1AE8" w:rsidRPr="00F566F0" w:rsidRDefault="001F1AE8" w:rsidP="001F1AE8">
      <w:pPr>
        <w:ind w:firstLine="709"/>
        <w:jc w:val="both"/>
      </w:pPr>
      <w:r w:rsidRPr="00F566F0">
        <w:t>В случаях, когда по результатам расчета акустического воздействия будут выявл</w:t>
      </w:r>
      <w:r w:rsidRPr="00F566F0">
        <w:t>е</w:t>
      </w:r>
      <w:r w:rsidRPr="00F566F0">
        <w:t>ны превышения предельно допустимых норм на территории жилой застройки, то обяз</w:t>
      </w:r>
      <w:r w:rsidRPr="00F566F0">
        <w:t>а</w:t>
      </w:r>
      <w:r w:rsidRPr="00F566F0">
        <w:t>тельными мероприятиями в данном случае будут являться:</w:t>
      </w:r>
    </w:p>
    <w:p w:rsidR="001F1AE8" w:rsidRPr="00F566F0" w:rsidRDefault="001F1AE8" w:rsidP="00076D93">
      <w:pPr>
        <w:pStyle w:val="af3"/>
        <w:numPr>
          <w:ilvl w:val="0"/>
          <w:numId w:val="5"/>
        </w:numPr>
        <w:spacing w:line="360" w:lineRule="auto"/>
        <w:ind w:left="709"/>
        <w:jc w:val="both"/>
      </w:pPr>
      <w:r w:rsidRPr="00F566F0">
        <w:t>установка глушителей шума выпуска ДВС, которые позволят снизить уровень ш</w:t>
      </w:r>
      <w:r w:rsidRPr="00F566F0">
        <w:t>у</w:t>
      </w:r>
      <w:r w:rsidRPr="00F566F0">
        <w:t xml:space="preserve">ма до 3 </w:t>
      </w:r>
      <w:proofErr w:type="spellStart"/>
      <w:r w:rsidRPr="00F566F0">
        <w:t>дБА</w:t>
      </w:r>
      <w:proofErr w:type="spellEnd"/>
      <w:r w:rsidRPr="00F566F0">
        <w:t>;</w:t>
      </w:r>
    </w:p>
    <w:p w:rsidR="001F1AE8" w:rsidRPr="00F566F0" w:rsidRDefault="001F1AE8" w:rsidP="00076D93">
      <w:pPr>
        <w:pStyle w:val="af3"/>
        <w:numPr>
          <w:ilvl w:val="0"/>
          <w:numId w:val="5"/>
        </w:numPr>
        <w:spacing w:line="360" w:lineRule="auto"/>
        <w:ind w:left="709"/>
        <w:jc w:val="both"/>
      </w:pPr>
      <w:r w:rsidRPr="00F566F0">
        <w:t>рекомендуется использование переносного мобильного акустического экрана, к</w:t>
      </w:r>
      <w:r w:rsidRPr="00F566F0">
        <w:t>о</w:t>
      </w:r>
      <w:r w:rsidRPr="00F566F0">
        <w:t xml:space="preserve">торый позволит снизить уровень шума до 17 </w:t>
      </w:r>
      <w:proofErr w:type="spellStart"/>
      <w:r w:rsidRPr="00F566F0">
        <w:t>дБА</w:t>
      </w:r>
      <w:proofErr w:type="spellEnd"/>
      <w:r w:rsidRPr="00F566F0">
        <w:t>.</w:t>
      </w:r>
    </w:p>
    <w:p w:rsidR="001F1AE8" w:rsidRPr="00F566F0" w:rsidRDefault="001F1AE8" w:rsidP="001F1AE8">
      <w:pPr>
        <w:ind w:firstLine="709"/>
        <w:jc w:val="both"/>
      </w:pPr>
      <w:r w:rsidRPr="00F566F0">
        <w:t>Также, при производстве строительных работ в непосредственной близости к ж</w:t>
      </w:r>
      <w:r w:rsidRPr="00F566F0">
        <w:t>и</w:t>
      </w:r>
      <w:r w:rsidRPr="00F566F0">
        <w:t>лой застройке, необходимо согласовать с местными жителями определенный график р</w:t>
      </w:r>
      <w:r w:rsidRPr="00F566F0">
        <w:t>а</w:t>
      </w:r>
      <w:r w:rsidRPr="00F566F0">
        <w:t xml:space="preserve">бот строительной техники. </w:t>
      </w:r>
    </w:p>
    <w:p w:rsidR="001F1AE8" w:rsidRPr="00F566F0" w:rsidRDefault="001F1AE8" w:rsidP="001F1AE8">
      <w:pPr>
        <w:ind w:firstLine="709"/>
        <w:jc w:val="both"/>
        <w:rPr>
          <w:b/>
        </w:rPr>
      </w:pPr>
      <w:r w:rsidRPr="00F566F0">
        <w:rPr>
          <w:b/>
        </w:rPr>
        <w:t>В части рационального использования земельных ресурсов и почвенного п</w:t>
      </w:r>
      <w:r w:rsidRPr="00F566F0">
        <w:rPr>
          <w:b/>
        </w:rPr>
        <w:t>о</w:t>
      </w:r>
      <w:r w:rsidRPr="00F566F0">
        <w:rPr>
          <w:b/>
        </w:rPr>
        <w:t>крова:</w:t>
      </w:r>
    </w:p>
    <w:p w:rsidR="001F1AE8" w:rsidRPr="00F566F0" w:rsidRDefault="001F1AE8" w:rsidP="00076D93">
      <w:pPr>
        <w:pStyle w:val="af3"/>
        <w:numPr>
          <w:ilvl w:val="0"/>
          <w:numId w:val="6"/>
        </w:numPr>
        <w:spacing w:line="360" w:lineRule="auto"/>
        <w:ind w:left="709"/>
        <w:jc w:val="both"/>
      </w:pPr>
      <w:r w:rsidRPr="00F566F0">
        <w:t>строгое соблюдение границ, отведенных земельных участков</w:t>
      </w:r>
      <w:r>
        <w:t xml:space="preserve"> на период строител</w:t>
      </w:r>
      <w:r>
        <w:t>ь</w:t>
      </w:r>
      <w:r>
        <w:t>ства и для размещения линейного объекта</w:t>
      </w:r>
      <w:r w:rsidRPr="00F566F0">
        <w:t>;</w:t>
      </w:r>
    </w:p>
    <w:p w:rsidR="001F1AE8" w:rsidRPr="00F566F0" w:rsidRDefault="001F1AE8" w:rsidP="00076D93">
      <w:pPr>
        <w:pStyle w:val="af3"/>
        <w:numPr>
          <w:ilvl w:val="0"/>
          <w:numId w:val="6"/>
        </w:numPr>
        <w:spacing w:line="360" w:lineRule="auto"/>
        <w:ind w:left="709"/>
        <w:jc w:val="both"/>
      </w:pPr>
      <w:r w:rsidRPr="00F566F0">
        <w:t>недопущение захламления территории производства работ мусором, отходами, г</w:t>
      </w:r>
      <w:r w:rsidRPr="00F566F0">
        <w:t>о</w:t>
      </w:r>
      <w:r w:rsidRPr="00F566F0">
        <w:t>рюче-смазочными материалами;</w:t>
      </w:r>
    </w:p>
    <w:p w:rsidR="001F1AE8" w:rsidRPr="00F566F0" w:rsidRDefault="001F1AE8" w:rsidP="00076D93">
      <w:pPr>
        <w:pStyle w:val="af3"/>
        <w:numPr>
          <w:ilvl w:val="0"/>
          <w:numId w:val="6"/>
        </w:numPr>
        <w:spacing w:line="360" w:lineRule="auto"/>
        <w:ind w:left="709"/>
        <w:jc w:val="both"/>
      </w:pPr>
      <w:r w:rsidRPr="00F566F0">
        <w:t>обеспечение исправности строительной техники: все машины должны эксплуат</w:t>
      </w:r>
      <w:r w:rsidRPr="00F566F0">
        <w:t>и</w:t>
      </w:r>
      <w:r w:rsidRPr="00F566F0">
        <w:t>роваться в строгом соответствии с техническими инструкциями и технологией р</w:t>
      </w:r>
      <w:r w:rsidRPr="00F566F0">
        <w:t>а</w:t>
      </w:r>
      <w:r w:rsidRPr="00F566F0">
        <w:t>бот, чтобы предотвратить утечку горюче-смазочных материалов;</w:t>
      </w:r>
    </w:p>
    <w:p w:rsidR="001F1AE8" w:rsidRPr="00F566F0" w:rsidRDefault="001F1AE8" w:rsidP="00076D93">
      <w:pPr>
        <w:pStyle w:val="af3"/>
        <w:numPr>
          <w:ilvl w:val="0"/>
          <w:numId w:val="6"/>
        </w:numPr>
        <w:spacing w:line="360" w:lineRule="auto"/>
        <w:ind w:left="709"/>
        <w:jc w:val="both"/>
      </w:pPr>
      <w:r w:rsidRPr="00F566F0">
        <w:t>использование парка строительных машин и механизмов, имеющих минимально возможное удельное давление ходовой части на подстилающие грунты, в целях снижения техногенного воздействия;</w:t>
      </w:r>
    </w:p>
    <w:p w:rsidR="001F1AE8" w:rsidRPr="00F566F0" w:rsidRDefault="001F1AE8" w:rsidP="00076D93">
      <w:pPr>
        <w:pStyle w:val="af3"/>
        <w:numPr>
          <w:ilvl w:val="0"/>
          <w:numId w:val="6"/>
        </w:numPr>
        <w:spacing w:line="360" w:lineRule="auto"/>
        <w:ind w:left="709"/>
        <w:jc w:val="both"/>
      </w:pPr>
      <w:r w:rsidRPr="00F566F0">
        <w:t>заправка мобильных машин и механизмов должна производиться на производс</w:t>
      </w:r>
      <w:r w:rsidRPr="00F566F0">
        <w:t>т</w:t>
      </w:r>
      <w:r w:rsidRPr="00F566F0">
        <w:t>венной базе, остальных – на месте производства работ с помощью топливозапра</w:t>
      </w:r>
      <w:r w:rsidRPr="00F566F0">
        <w:t>в</w:t>
      </w:r>
      <w:r w:rsidRPr="00F566F0">
        <w:t xml:space="preserve">щика, оборудованного поддоном, герметичная сливная муфта которого исключает возможность загрязнения почвы нефтепродуктами; </w:t>
      </w:r>
    </w:p>
    <w:p w:rsidR="001F1AE8" w:rsidRPr="00F566F0" w:rsidRDefault="001F1AE8" w:rsidP="00076D93">
      <w:pPr>
        <w:pStyle w:val="af3"/>
        <w:numPr>
          <w:ilvl w:val="0"/>
          <w:numId w:val="6"/>
        </w:numPr>
        <w:spacing w:line="360" w:lineRule="auto"/>
        <w:ind w:left="709"/>
        <w:jc w:val="both"/>
      </w:pPr>
      <w:r w:rsidRPr="00F566F0">
        <w:t>строгое соблюдение всех принятых проектных решений;</w:t>
      </w:r>
    </w:p>
    <w:p w:rsidR="001F1AE8" w:rsidRPr="00F566F0" w:rsidRDefault="001F1AE8" w:rsidP="00076D93">
      <w:pPr>
        <w:pStyle w:val="af3"/>
        <w:numPr>
          <w:ilvl w:val="0"/>
          <w:numId w:val="6"/>
        </w:numPr>
        <w:spacing w:line="360" w:lineRule="auto"/>
        <w:ind w:left="709"/>
        <w:jc w:val="both"/>
      </w:pPr>
      <w:r w:rsidRPr="00F566F0">
        <w:t>рациональное использование материальных ресурсов, снижение отходов произво</w:t>
      </w:r>
      <w:r w:rsidRPr="00F566F0">
        <w:t>д</w:t>
      </w:r>
      <w:r w:rsidRPr="00F566F0">
        <w:t>ства с их последующим вывозом на полигон;</w:t>
      </w:r>
    </w:p>
    <w:p w:rsidR="001F1AE8" w:rsidRPr="00F566F0" w:rsidRDefault="001F1AE8" w:rsidP="00076D93">
      <w:pPr>
        <w:pStyle w:val="af3"/>
        <w:numPr>
          <w:ilvl w:val="0"/>
          <w:numId w:val="6"/>
        </w:numPr>
        <w:spacing w:line="360" w:lineRule="auto"/>
        <w:ind w:left="709"/>
        <w:jc w:val="both"/>
      </w:pPr>
      <w:r w:rsidRPr="00F566F0">
        <w:t xml:space="preserve">использование </w:t>
      </w:r>
      <w:proofErr w:type="spellStart"/>
      <w:r w:rsidRPr="00F566F0">
        <w:t>природо</w:t>
      </w:r>
      <w:proofErr w:type="spellEnd"/>
      <w:r w:rsidRPr="00F566F0">
        <w:t>- и ресурсосберегающих технологий производства стро</w:t>
      </w:r>
      <w:r w:rsidRPr="00F566F0">
        <w:t>и</w:t>
      </w:r>
      <w:r w:rsidRPr="00F566F0">
        <w:t>тельно-монтажных работ.</w:t>
      </w:r>
    </w:p>
    <w:p w:rsidR="001F1AE8" w:rsidRPr="00F566F0" w:rsidRDefault="001F1AE8" w:rsidP="001F1AE8">
      <w:pPr>
        <w:ind w:firstLine="709"/>
        <w:jc w:val="both"/>
        <w:rPr>
          <w:b/>
        </w:rPr>
      </w:pPr>
      <w:r w:rsidRPr="00F566F0">
        <w:rPr>
          <w:b/>
        </w:rPr>
        <w:t>В части рационального использования и охране вод и водных биоресурсов:</w:t>
      </w:r>
    </w:p>
    <w:p w:rsidR="001F1AE8" w:rsidRPr="00F566F0" w:rsidRDefault="001F1AE8" w:rsidP="00076D93">
      <w:pPr>
        <w:pStyle w:val="af3"/>
        <w:numPr>
          <w:ilvl w:val="0"/>
          <w:numId w:val="7"/>
        </w:numPr>
        <w:spacing w:line="360" w:lineRule="auto"/>
        <w:ind w:left="709"/>
        <w:jc w:val="both"/>
      </w:pPr>
      <w:r w:rsidRPr="00F566F0">
        <w:lastRenderedPageBreak/>
        <w:t>отсутствие объектов размещения отходов производства и потребления;</w:t>
      </w:r>
    </w:p>
    <w:p w:rsidR="001F1AE8" w:rsidRPr="00F566F0" w:rsidRDefault="001F1AE8" w:rsidP="00076D93">
      <w:pPr>
        <w:pStyle w:val="af3"/>
        <w:numPr>
          <w:ilvl w:val="0"/>
          <w:numId w:val="7"/>
        </w:numPr>
        <w:spacing w:line="360" w:lineRule="auto"/>
        <w:ind w:left="709"/>
        <w:jc w:val="both"/>
      </w:pPr>
      <w:r w:rsidRPr="00F566F0">
        <w:t>обслуживание техники и механизмов производится за пределами объекта стро</w:t>
      </w:r>
      <w:r w:rsidRPr="00F566F0">
        <w:t>и</w:t>
      </w:r>
      <w:r w:rsidRPr="00F566F0">
        <w:t>тельства;</w:t>
      </w:r>
    </w:p>
    <w:p w:rsidR="001F1AE8" w:rsidRPr="00F566F0" w:rsidRDefault="001F1AE8" w:rsidP="00076D93">
      <w:pPr>
        <w:pStyle w:val="af3"/>
        <w:numPr>
          <w:ilvl w:val="0"/>
          <w:numId w:val="7"/>
        </w:numPr>
        <w:spacing w:line="360" w:lineRule="auto"/>
        <w:ind w:left="709"/>
        <w:jc w:val="both"/>
      </w:pPr>
      <w:r w:rsidRPr="00F566F0">
        <w:t>хозяйственно-бытовые сточные воды отводятся в емкость туалетной кабины с п</w:t>
      </w:r>
      <w:r w:rsidRPr="00F566F0">
        <w:t>о</w:t>
      </w:r>
      <w:r w:rsidRPr="00F566F0">
        <w:t>следующим вывозом на очистные сооружения;</w:t>
      </w:r>
    </w:p>
    <w:p w:rsidR="001F1AE8" w:rsidRPr="00F566F0" w:rsidRDefault="001F1AE8" w:rsidP="00076D93">
      <w:pPr>
        <w:pStyle w:val="af3"/>
        <w:numPr>
          <w:ilvl w:val="0"/>
          <w:numId w:val="7"/>
        </w:numPr>
        <w:spacing w:line="360" w:lineRule="auto"/>
        <w:ind w:left="709"/>
        <w:jc w:val="both"/>
      </w:pPr>
      <w:r w:rsidRPr="00F566F0">
        <w:t>сбор отходов, строительного и бытового мусора предусмотрен в закрывающиеся контейнеры в специально отведенных местах с водонепроницаемым покрытием.</w:t>
      </w:r>
    </w:p>
    <w:p w:rsidR="001F1AE8" w:rsidRPr="00F566F0" w:rsidRDefault="001F1AE8" w:rsidP="001F1AE8">
      <w:pPr>
        <w:ind w:firstLine="709"/>
        <w:jc w:val="both"/>
        <w:rPr>
          <w:b/>
        </w:rPr>
      </w:pPr>
      <w:r w:rsidRPr="00F566F0">
        <w:rPr>
          <w:b/>
        </w:rPr>
        <w:t>В части сбора, утилизации, обезвреживанию, транспортированию и размещ</w:t>
      </w:r>
      <w:r w:rsidRPr="00F566F0">
        <w:rPr>
          <w:b/>
        </w:rPr>
        <w:t>е</w:t>
      </w:r>
      <w:r w:rsidRPr="00F566F0">
        <w:rPr>
          <w:b/>
        </w:rPr>
        <w:t>нию опасных отходов:</w:t>
      </w:r>
    </w:p>
    <w:p w:rsidR="001F1AE8" w:rsidRPr="00F566F0" w:rsidRDefault="001F1AE8" w:rsidP="00076D93">
      <w:pPr>
        <w:pStyle w:val="af3"/>
        <w:numPr>
          <w:ilvl w:val="0"/>
          <w:numId w:val="8"/>
        </w:numPr>
        <w:spacing w:line="360" w:lineRule="auto"/>
        <w:ind w:left="709"/>
        <w:jc w:val="both"/>
      </w:pPr>
      <w:r w:rsidRPr="00F566F0">
        <w:t xml:space="preserve">обустройство мест накопления отходов в соответствии с </w:t>
      </w:r>
      <w:proofErr w:type="spellStart"/>
      <w:r w:rsidRPr="00F566F0">
        <w:t>СанПиНом</w:t>
      </w:r>
      <w:proofErr w:type="spellEnd"/>
      <w:r w:rsidRPr="00F566F0">
        <w:t xml:space="preserve"> 2.1.7.1322-03 «Гигиенические требования к размещению и обезвреживанию отходов производс</w:t>
      </w:r>
      <w:r w:rsidRPr="00F566F0">
        <w:t>т</w:t>
      </w:r>
      <w:r w:rsidRPr="00F566F0">
        <w:t>ва и потребления»;</w:t>
      </w:r>
    </w:p>
    <w:p w:rsidR="001F1AE8" w:rsidRPr="00F566F0" w:rsidRDefault="001F1AE8" w:rsidP="00076D93">
      <w:pPr>
        <w:pStyle w:val="af3"/>
        <w:numPr>
          <w:ilvl w:val="0"/>
          <w:numId w:val="8"/>
        </w:numPr>
        <w:spacing w:line="360" w:lineRule="auto"/>
        <w:ind w:left="709"/>
        <w:jc w:val="both"/>
      </w:pPr>
      <w:r w:rsidRPr="00F566F0">
        <w:t>передача отходов возможна юридическим лицам и индивидуальным предприним</w:t>
      </w:r>
      <w:r w:rsidRPr="00F566F0">
        <w:t>а</w:t>
      </w:r>
      <w:r w:rsidRPr="00F566F0">
        <w:t>телям, имеющим лицензию на деятельность по сбору, использованию, обезвреж</w:t>
      </w:r>
      <w:r w:rsidRPr="00F566F0">
        <w:t>и</w:t>
      </w:r>
      <w:r w:rsidRPr="00F566F0">
        <w:t>ванию, транспортировке, размещению отходов I-IV классов опасности, и внесе</w:t>
      </w:r>
      <w:r w:rsidRPr="00F566F0">
        <w:t>н</w:t>
      </w:r>
      <w:r w:rsidRPr="00F566F0">
        <w:t>ные в Единый государственный реестр объектов размещения отходов (ГРОРО).</w:t>
      </w:r>
    </w:p>
    <w:p w:rsidR="001F1AE8" w:rsidRPr="001E103B" w:rsidRDefault="001F1AE8" w:rsidP="001F1AE8">
      <w:pPr>
        <w:ind w:firstLine="709"/>
        <w:jc w:val="both"/>
        <w:rPr>
          <w:b/>
        </w:rPr>
      </w:pPr>
      <w:r w:rsidRPr="001E103B">
        <w:rPr>
          <w:b/>
        </w:rPr>
        <w:t>В части охраны растительного мира:</w:t>
      </w:r>
    </w:p>
    <w:p w:rsidR="001F1AE8" w:rsidRPr="001E103B" w:rsidRDefault="001F1AE8" w:rsidP="00076D93">
      <w:pPr>
        <w:pStyle w:val="af3"/>
        <w:numPr>
          <w:ilvl w:val="0"/>
          <w:numId w:val="9"/>
        </w:numPr>
        <w:spacing w:line="360" w:lineRule="auto"/>
        <w:ind w:left="709"/>
        <w:jc w:val="both"/>
      </w:pPr>
      <w:r w:rsidRPr="001E103B">
        <w:t>обеспечение проезда транспортных средств только по сооруженным дорогам, дв</w:t>
      </w:r>
      <w:r w:rsidRPr="001E103B">
        <w:t>и</w:t>
      </w:r>
      <w:r w:rsidRPr="001E103B">
        <w:t>жение транспортных средств вне дорожной сети не допускается;</w:t>
      </w:r>
    </w:p>
    <w:p w:rsidR="001F1AE8" w:rsidRPr="001E103B" w:rsidRDefault="001F1AE8" w:rsidP="00076D93">
      <w:pPr>
        <w:pStyle w:val="af3"/>
        <w:numPr>
          <w:ilvl w:val="0"/>
          <w:numId w:val="9"/>
        </w:numPr>
        <w:spacing w:line="360" w:lineRule="auto"/>
        <w:ind w:left="709"/>
        <w:jc w:val="both"/>
      </w:pPr>
      <w:r w:rsidRPr="001E103B">
        <w:t>предотвращения образования стихийных стоянок автотранспорта на близлежащей территории;</w:t>
      </w:r>
    </w:p>
    <w:p w:rsidR="001F1AE8" w:rsidRPr="001E103B" w:rsidRDefault="001F1AE8" w:rsidP="00076D93">
      <w:pPr>
        <w:pStyle w:val="af3"/>
        <w:numPr>
          <w:ilvl w:val="0"/>
          <w:numId w:val="9"/>
        </w:numPr>
        <w:spacing w:line="360" w:lineRule="auto"/>
        <w:ind w:left="709"/>
        <w:jc w:val="both"/>
      </w:pPr>
      <w:r w:rsidRPr="001E103B">
        <w:t>осуществление хозяйственной деятельности только в пределах участка, отведенн</w:t>
      </w:r>
      <w:r w:rsidRPr="001E103B">
        <w:t>о</w:t>
      </w:r>
      <w:r w:rsidRPr="001E103B">
        <w:t xml:space="preserve">го </w:t>
      </w:r>
      <w:r>
        <w:t>на период строительства и для размещения линейного объекта</w:t>
      </w:r>
      <w:r w:rsidRPr="001E103B">
        <w:t>.</w:t>
      </w:r>
    </w:p>
    <w:p w:rsidR="001F1AE8" w:rsidRPr="001E103B" w:rsidRDefault="001F1AE8" w:rsidP="001F1AE8">
      <w:pPr>
        <w:ind w:firstLine="709"/>
        <w:jc w:val="both"/>
        <w:rPr>
          <w:b/>
        </w:rPr>
      </w:pPr>
      <w:r w:rsidRPr="001E103B">
        <w:rPr>
          <w:b/>
        </w:rPr>
        <w:t>В части охраны животного мира:</w:t>
      </w:r>
    </w:p>
    <w:p w:rsidR="001F1AE8" w:rsidRPr="001E103B" w:rsidRDefault="001F1AE8" w:rsidP="00076D93">
      <w:pPr>
        <w:pStyle w:val="af3"/>
        <w:numPr>
          <w:ilvl w:val="0"/>
          <w:numId w:val="10"/>
        </w:numPr>
        <w:spacing w:line="360" w:lineRule="auto"/>
        <w:ind w:left="709"/>
        <w:jc w:val="both"/>
      </w:pPr>
      <w:r w:rsidRPr="001E103B">
        <w:t>хранение отходов в местах, недоступных для животных;</w:t>
      </w:r>
    </w:p>
    <w:p w:rsidR="001F1AE8" w:rsidRPr="001E103B" w:rsidRDefault="001F1AE8" w:rsidP="00076D93">
      <w:pPr>
        <w:pStyle w:val="af3"/>
        <w:numPr>
          <w:ilvl w:val="0"/>
          <w:numId w:val="10"/>
        </w:numPr>
        <w:spacing w:line="360" w:lineRule="auto"/>
        <w:ind w:left="709"/>
        <w:jc w:val="both"/>
      </w:pPr>
      <w:r w:rsidRPr="001E103B">
        <w:t>строгое выполнение требований нормативных правовых документов по охране з</w:t>
      </w:r>
      <w:r w:rsidRPr="001E103B">
        <w:t>е</w:t>
      </w:r>
      <w:r w:rsidRPr="001E103B">
        <w:t>мель в целях предотвращения гибели представителей животного мира;</w:t>
      </w:r>
    </w:p>
    <w:p w:rsidR="001F1AE8" w:rsidRDefault="001F1AE8" w:rsidP="00076D93">
      <w:pPr>
        <w:pStyle w:val="af3"/>
        <w:numPr>
          <w:ilvl w:val="0"/>
          <w:numId w:val="10"/>
        </w:numPr>
        <w:spacing w:line="360" w:lineRule="auto"/>
        <w:ind w:left="709"/>
        <w:jc w:val="both"/>
      </w:pPr>
      <w:r w:rsidRPr="001E103B">
        <w:t>соблюдение допустимого уровня шумовой нагрузки от строительной техники для снижения уровня беспокойства животных на близлежащей территории.</w:t>
      </w:r>
    </w:p>
    <w:p w:rsidR="001F1AE8" w:rsidRPr="00D92306" w:rsidRDefault="001F1AE8" w:rsidP="001F1AE8">
      <w:pPr>
        <w:pStyle w:val="af3"/>
        <w:ind w:left="0" w:firstLine="709"/>
        <w:jc w:val="both"/>
      </w:pPr>
      <w:r w:rsidRPr="00D92306">
        <w:t>Проектной документацией проектируемого линейного объекта необходимо пред</w:t>
      </w:r>
      <w:r w:rsidRPr="00D92306">
        <w:t>у</w:t>
      </w:r>
      <w:r w:rsidRPr="00D92306">
        <w:t>смотреть раздел «Мероприятия по охране окружающей среды». Предусматриваемые в проекте решения должны удовлетворять требованиям действующих основ законодател</w:t>
      </w:r>
      <w:r w:rsidRPr="00D92306">
        <w:t>ь</w:t>
      </w:r>
      <w:r w:rsidRPr="00D92306">
        <w:t>ства об охране земель, недр, водных ресурсов, атмосферного воздуха, растительного и животного мира, а также действующих государственных стандартов, сводов правил, п</w:t>
      </w:r>
      <w:r w:rsidRPr="00D92306">
        <w:t>о</w:t>
      </w:r>
      <w:r w:rsidRPr="00D92306">
        <w:t>становлений, положений, правил и актов, инструкций и методических указаний, регул</w:t>
      </w:r>
      <w:r w:rsidRPr="00D92306">
        <w:t>и</w:t>
      </w:r>
      <w:r w:rsidRPr="00D92306">
        <w:t>рующих природоохранную деятельность</w:t>
      </w:r>
      <w:r>
        <w:t>.</w:t>
      </w:r>
    </w:p>
    <w:p w:rsidR="001F1AE8" w:rsidRDefault="001F1AE8" w:rsidP="00B42C46">
      <w:pPr>
        <w:pStyle w:val="20"/>
        <w:jc w:val="both"/>
      </w:pPr>
      <w:bookmarkStart w:id="13" w:name="_Toc48038821"/>
      <w:r>
        <w:lastRenderedPageBreak/>
        <w:t>2.10 Информация о необходимости осуществления мероприятий по з</w:t>
      </w:r>
      <w:r>
        <w:t>а</w:t>
      </w:r>
      <w:r>
        <w:t>щите территории от чрезвычайных ситуаций природного и техногенного характера, в том числе по обеспечению пожарной безопасности и гра</w:t>
      </w:r>
      <w:r>
        <w:t>ж</w:t>
      </w:r>
      <w:r>
        <w:t>данской обороне</w:t>
      </w:r>
      <w:bookmarkEnd w:id="13"/>
    </w:p>
    <w:p w:rsidR="001F1AE8" w:rsidRDefault="001F1AE8" w:rsidP="001F1AE8">
      <w:pPr>
        <w:ind w:firstLine="709"/>
        <w:jc w:val="both"/>
        <w:rPr>
          <w:b/>
        </w:rPr>
      </w:pPr>
      <w:bookmarkStart w:id="14" w:name="_Toc4594104"/>
      <w:r w:rsidRPr="00C85AC0">
        <w:rPr>
          <w:b/>
        </w:rPr>
        <w:t>Мероприятия по защите территории от чрезвычайных ситуаций</w:t>
      </w:r>
      <w:bookmarkEnd w:id="14"/>
      <w:r>
        <w:rPr>
          <w:b/>
        </w:rPr>
        <w:t xml:space="preserve"> природного и техногенного характера</w:t>
      </w:r>
    </w:p>
    <w:p w:rsidR="001F1AE8" w:rsidRPr="00C85AC0" w:rsidRDefault="001F1AE8" w:rsidP="001F1AE8">
      <w:pPr>
        <w:ind w:firstLine="709"/>
        <w:jc w:val="both"/>
        <w:rPr>
          <w:b/>
        </w:rPr>
      </w:pPr>
      <w:r w:rsidRPr="00C85AC0">
        <w:rPr>
          <w:b/>
        </w:rPr>
        <w:t>ЧС природного характера</w:t>
      </w:r>
    </w:p>
    <w:p w:rsidR="001F1AE8" w:rsidRPr="00F747D0" w:rsidRDefault="001F1AE8" w:rsidP="001F1AE8">
      <w:pPr>
        <w:ind w:firstLine="709"/>
        <w:jc w:val="both"/>
      </w:pPr>
      <w:r w:rsidRPr="00F747D0">
        <w:t>Согласно</w:t>
      </w:r>
      <w:r w:rsidR="00076D93">
        <w:t xml:space="preserve"> </w:t>
      </w:r>
      <w:r>
        <w:t xml:space="preserve">карте </w:t>
      </w:r>
      <w:r w:rsidRPr="00F747D0">
        <w:t>климатического районирования для строительства рассматриваемая территория от</w:t>
      </w:r>
      <w:r>
        <w:t>носится к I району, подрайону IА</w:t>
      </w:r>
      <w:r w:rsidRPr="00F747D0">
        <w:t xml:space="preserve"> (СП 131.13330.2012).</w:t>
      </w:r>
    </w:p>
    <w:p w:rsidR="001F1AE8" w:rsidRPr="00F747D0" w:rsidRDefault="001F1AE8" w:rsidP="001F1AE8">
      <w:pPr>
        <w:ind w:firstLine="709"/>
        <w:jc w:val="both"/>
      </w:pPr>
      <w:r w:rsidRPr="00F747D0">
        <w:t>Для района проектирования характерно глубокое сезонное промерзание грунтов, которое находится в прямой зависимости от мощности снежного покрова, количества в</w:t>
      </w:r>
      <w:r w:rsidRPr="00F747D0">
        <w:t>ы</w:t>
      </w:r>
      <w:r w:rsidRPr="00F747D0">
        <w:t>павших осадков в весенне-летне-осенний период, экспозиции склона и т.д.</w:t>
      </w:r>
    </w:p>
    <w:p w:rsidR="001F1AE8" w:rsidRPr="00F747D0" w:rsidRDefault="001F1AE8" w:rsidP="001F1AE8">
      <w:pPr>
        <w:ind w:firstLine="709"/>
        <w:jc w:val="both"/>
      </w:pPr>
      <w:r w:rsidRPr="00F747D0">
        <w:t>С современными криогенными процессами связаны явления морозного пучения грунтов. По относительной деформации пучения по лабораторным данным процесс пуч</w:t>
      </w:r>
      <w:r w:rsidRPr="00F747D0">
        <w:t>е</w:t>
      </w:r>
      <w:r w:rsidRPr="00F747D0">
        <w:t>ния относится к умеренно опасным.</w:t>
      </w:r>
    </w:p>
    <w:p w:rsidR="001F1AE8" w:rsidRPr="00F747D0" w:rsidRDefault="001F1AE8" w:rsidP="001F1AE8">
      <w:pPr>
        <w:ind w:firstLine="709"/>
        <w:jc w:val="both"/>
      </w:pPr>
      <w:r w:rsidRPr="00F747D0">
        <w:t>Заболоченные участки связаны с временным переувлажнением равнинных учас</w:t>
      </w:r>
      <w:r w:rsidRPr="00F747D0">
        <w:t>т</w:t>
      </w:r>
      <w:r w:rsidRPr="00F747D0">
        <w:t>ков надпойменных террас, ложбин и логов в период затяжных дождей.</w:t>
      </w:r>
    </w:p>
    <w:p w:rsidR="001F1AE8" w:rsidRPr="00C85AC0" w:rsidRDefault="001F1AE8" w:rsidP="001F1AE8">
      <w:pPr>
        <w:ind w:firstLine="709"/>
        <w:jc w:val="both"/>
      </w:pPr>
      <w:r>
        <w:t>Чрезвычайные ситуации природного характера</w:t>
      </w:r>
      <w:r w:rsidRPr="00C85AC0">
        <w:t xml:space="preserve"> наиболее вероятны при превыш</w:t>
      </w:r>
      <w:r w:rsidRPr="00C85AC0">
        <w:t>е</w:t>
      </w:r>
      <w:r w:rsidRPr="00C85AC0">
        <w:t>нии принятых расчётных климатических характеристик (скорость ветра, слой атмосфе</w:t>
      </w:r>
      <w:r w:rsidRPr="00C85AC0">
        <w:t>р</w:t>
      </w:r>
      <w:r w:rsidRPr="00C85AC0">
        <w:t>ных осадков, температура окружающего воздуха).</w:t>
      </w:r>
    </w:p>
    <w:p w:rsidR="001F1AE8" w:rsidRPr="00F75241" w:rsidRDefault="001F1AE8" w:rsidP="001F1AE8">
      <w:pPr>
        <w:spacing w:before="120"/>
        <w:ind w:firstLine="284"/>
        <w:jc w:val="center"/>
      </w:pPr>
      <w:r w:rsidRPr="00F75241">
        <w:t>Характеристика поражающих факторов источников чрезвычайных ситуаций</w:t>
      </w:r>
    </w:p>
    <w:tbl>
      <w:tblPr>
        <w:tblW w:w="964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245"/>
        <w:gridCol w:w="6400"/>
      </w:tblGrid>
      <w:tr w:rsidR="001F1AE8" w:rsidTr="001F1AE8">
        <w:trPr>
          <w:trHeight w:val="238"/>
          <w:jc w:val="center"/>
        </w:trPr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1AE8" w:rsidRDefault="001F1AE8" w:rsidP="001F1AE8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Источник ЧС</w:t>
            </w:r>
          </w:p>
        </w:tc>
        <w:tc>
          <w:tcPr>
            <w:tcW w:w="6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1AE8" w:rsidRDefault="001F1AE8" w:rsidP="001F1AE8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Характер воздействия поражающего фактора</w:t>
            </w:r>
          </w:p>
        </w:tc>
      </w:tr>
      <w:tr w:rsidR="001F1AE8" w:rsidTr="001F1AE8">
        <w:trPr>
          <w:trHeight w:val="20"/>
          <w:jc w:val="center"/>
        </w:trPr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1AE8" w:rsidRDefault="001F1AE8" w:rsidP="001F1AE8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Сильный ветер</w:t>
            </w:r>
          </w:p>
        </w:tc>
        <w:tc>
          <w:tcPr>
            <w:tcW w:w="6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1AE8" w:rsidRDefault="001F1AE8" w:rsidP="001F1AE8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Ветровая нагрузка, аэродинамическое давление на ограждающие конструкции</w:t>
            </w:r>
          </w:p>
        </w:tc>
      </w:tr>
      <w:tr w:rsidR="001F1AE8" w:rsidTr="001F1AE8">
        <w:trPr>
          <w:trHeight w:val="20"/>
          <w:jc w:val="center"/>
        </w:trPr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1AE8" w:rsidRDefault="001F1AE8" w:rsidP="001F1AE8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Экстремальные атмосферные осадки (ливень, метель)</w:t>
            </w:r>
          </w:p>
        </w:tc>
        <w:tc>
          <w:tcPr>
            <w:tcW w:w="6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1AE8" w:rsidRDefault="001F1AE8" w:rsidP="001F1AE8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Затопление территории, подтопление фундаментов, снеговая н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грузка, ветровая нагрузка, снежные заносы</w:t>
            </w:r>
          </w:p>
        </w:tc>
      </w:tr>
      <w:tr w:rsidR="001F1AE8" w:rsidTr="001F1AE8">
        <w:trPr>
          <w:trHeight w:val="20"/>
          <w:jc w:val="center"/>
        </w:trPr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1AE8" w:rsidRDefault="001F1AE8" w:rsidP="001F1AE8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Град</w:t>
            </w:r>
          </w:p>
        </w:tc>
        <w:tc>
          <w:tcPr>
            <w:tcW w:w="6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1AE8" w:rsidRDefault="001F1AE8" w:rsidP="001F1AE8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Ударная динамическая нагрузка</w:t>
            </w:r>
          </w:p>
        </w:tc>
      </w:tr>
      <w:tr w:rsidR="001F1AE8" w:rsidTr="001F1AE8">
        <w:trPr>
          <w:trHeight w:val="20"/>
          <w:jc w:val="center"/>
        </w:trPr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1AE8" w:rsidRDefault="001F1AE8" w:rsidP="001F1AE8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Морозы</w:t>
            </w:r>
          </w:p>
        </w:tc>
        <w:tc>
          <w:tcPr>
            <w:tcW w:w="6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1AE8" w:rsidRDefault="001F1AE8" w:rsidP="001F1AE8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Температурные деформации ограждающих конструкций, зам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раживание и разрыв коммуникаций</w:t>
            </w:r>
          </w:p>
        </w:tc>
      </w:tr>
      <w:tr w:rsidR="001F1AE8" w:rsidTr="001F1AE8">
        <w:trPr>
          <w:trHeight w:val="20"/>
          <w:jc w:val="center"/>
        </w:trPr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1AE8" w:rsidRDefault="001F1AE8" w:rsidP="001F1AE8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Гроза</w:t>
            </w:r>
          </w:p>
        </w:tc>
        <w:tc>
          <w:tcPr>
            <w:tcW w:w="6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1AE8" w:rsidRDefault="001F1AE8" w:rsidP="001F1AE8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Электрические разряды</w:t>
            </w:r>
          </w:p>
        </w:tc>
      </w:tr>
    </w:tbl>
    <w:p w:rsidR="001F1AE8" w:rsidRDefault="001F1AE8" w:rsidP="001F1AE8">
      <w:pPr>
        <w:spacing w:before="240"/>
        <w:ind w:firstLine="709"/>
        <w:jc w:val="both"/>
      </w:pPr>
      <w:r w:rsidRPr="008D4283">
        <w:t xml:space="preserve">Мероприятия по </w:t>
      </w:r>
      <w:r w:rsidRPr="00F747D0">
        <w:t>инженерной</w:t>
      </w:r>
      <w:r w:rsidRPr="008D4283">
        <w:t xml:space="preserve"> защите территории объекта</w:t>
      </w:r>
      <w:r>
        <w:t>, направленные на пр</w:t>
      </w:r>
      <w:r>
        <w:t>е</w:t>
      </w:r>
      <w:r>
        <w:t>дотвращение ЧС природного характера:</w:t>
      </w:r>
    </w:p>
    <w:p w:rsidR="001F1AE8" w:rsidRPr="00F747D0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F747D0">
        <w:t>предотвращение, устранение или снижение до допустимого уровня отрицательного воздействия на сооружение действующих и связанных с ними возможных опасных процессов;</w:t>
      </w:r>
    </w:p>
    <w:p w:rsidR="001F1AE8" w:rsidRPr="00F747D0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F747D0">
        <w:t>наиболее полное использование местных строительных материалов и природных ресурсов;</w:t>
      </w:r>
    </w:p>
    <w:p w:rsidR="001F1AE8" w:rsidRPr="00F747D0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F747D0">
        <w:t>производство работ способами, не приводящими к появлению новых и (или) и</w:t>
      </w:r>
      <w:r w:rsidRPr="00F747D0">
        <w:t>н</w:t>
      </w:r>
      <w:r w:rsidRPr="00F747D0">
        <w:t>тенсификации действующих геологических процессов;</w:t>
      </w:r>
    </w:p>
    <w:p w:rsidR="001F1AE8" w:rsidRPr="00F747D0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F747D0">
        <w:t>сохранение заповедных зон, ландшафтов;</w:t>
      </w:r>
    </w:p>
    <w:p w:rsidR="001F1AE8" w:rsidRPr="00F747D0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F747D0">
        <w:t>регулирование стока поверхностных вод с помощью системы поверхностного в</w:t>
      </w:r>
      <w:r w:rsidRPr="00F747D0">
        <w:t>о</w:t>
      </w:r>
      <w:r w:rsidRPr="00F747D0">
        <w:t>доотвода, предотвращение инфильтрации воды в почву и подстилающие породы, противоэрозионные меры;</w:t>
      </w:r>
    </w:p>
    <w:p w:rsidR="001F1AE8" w:rsidRPr="00F747D0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F747D0">
        <w:t xml:space="preserve">укрепление откосов каменной </w:t>
      </w:r>
      <w:proofErr w:type="spellStart"/>
      <w:r w:rsidRPr="00F747D0">
        <w:t>наброской</w:t>
      </w:r>
      <w:proofErr w:type="spellEnd"/>
      <w:r w:rsidRPr="00F747D0">
        <w:t>.</w:t>
      </w:r>
    </w:p>
    <w:p w:rsidR="001F1AE8" w:rsidRDefault="001F1AE8" w:rsidP="001F1AE8">
      <w:pPr>
        <w:ind w:firstLine="709"/>
        <w:jc w:val="both"/>
      </w:pPr>
      <w:r w:rsidRPr="00494C60">
        <w:lastRenderedPageBreak/>
        <w:t>Остальные</w:t>
      </w:r>
      <w:r w:rsidRPr="00F118C1">
        <w:t xml:space="preserve"> климатические воздействия, не представляют непосредственной опа</w:t>
      </w:r>
      <w:r w:rsidRPr="00F118C1">
        <w:t>с</w:t>
      </w:r>
      <w:r w:rsidRPr="00F118C1">
        <w:t>ности, однако</w:t>
      </w:r>
      <w:r>
        <w:t xml:space="preserve"> они могут нанести материальный ущерб строящемуся объекту, что требует технических решений, направленных на максимальное снижение негативных воздействий опасных природных явлений.</w:t>
      </w:r>
    </w:p>
    <w:p w:rsidR="001F1AE8" w:rsidRPr="00450A34" w:rsidRDefault="001F1AE8" w:rsidP="001F1AE8">
      <w:pPr>
        <w:ind w:firstLine="709"/>
        <w:jc w:val="both"/>
        <w:rPr>
          <w:b/>
        </w:rPr>
      </w:pPr>
      <w:r w:rsidRPr="00450A34">
        <w:rPr>
          <w:b/>
        </w:rPr>
        <w:t xml:space="preserve">ЧС </w:t>
      </w:r>
      <w:r w:rsidRPr="005121D1">
        <w:rPr>
          <w:b/>
        </w:rPr>
        <w:t>техногенного</w:t>
      </w:r>
      <w:r w:rsidRPr="00450A34">
        <w:rPr>
          <w:b/>
        </w:rPr>
        <w:t xml:space="preserve"> характера</w:t>
      </w:r>
    </w:p>
    <w:p w:rsidR="001F1AE8" w:rsidRDefault="001F1AE8" w:rsidP="001F1AE8">
      <w:pPr>
        <w:ind w:firstLine="709"/>
        <w:jc w:val="both"/>
      </w:pPr>
      <w:r>
        <w:t xml:space="preserve">В </w:t>
      </w:r>
      <w:r w:rsidRPr="005121D1">
        <w:t>соответствии с Федеральным законом ФЗ-116 «О промышленной безопасности опасных</w:t>
      </w:r>
      <w:r w:rsidR="00076D93">
        <w:t xml:space="preserve"> </w:t>
      </w:r>
      <w:r w:rsidRPr="005121D1">
        <w:t>производственных объектов» проектируемый объект не относится к опас</w:t>
      </w:r>
      <w:r>
        <w:t xml:space="preserve">ным производственным объектам. </w:t>
      </w:r>
    </w:p>
    <w:p w:rsidR="001F1AE8" w:rsidRDefault="001F1AE8" w:rsidP="001F1AE8">
      <w:pPr>
        <w:ind w:firstLine="709"/>
        <w:jc w:val="both"/>
      </w:pPr>
      <w:r>
        <w:t>При нормальной эксплуатации объекта возникновение аварийных ситуаций искл</w:t>
      </w:r>
      <w:r>
        <w:t>ю</w:t>
      </w:r>
      <w:r>
        <w:t xml:space="preserve">чается. Это обеспечивается проектными решениями и соблюдением правил эксплуатации. </w:t>
      </w:r>
      <w:r w:rsidRPr="005121D1">
        <w:t>Текущий осмотр, своевременное выявление дефектов, а также текущее содержание с</w:t>
      </w:r>
      <w:r w:rsidRPr="005121D1">
        <w:t>о</w:t>
      </w:r>
      <w:r w:rsidRPr="005121D1">
        <w:t>оружений имеют непосредственное значение для безопасности и снижения аварийных с</w:t>
      </w:r>
      <w:r w:rsidRPr="005121D1">
        <w:t>и</w:t>
      </w:r>
      <w:r w:rsidRPr="005121D1">
        <w:t>туаций.</w:t>
      </w:r>
    </w:p>
    <w:p w:rsidR="001F1AE8" w:rsidRDefault="001F1AE8" w:rsidP="001F1AE8">
      <w:pPr>
        <w:ind w:firstLine="709"/>
        <w:jc w:val="both"/>
      </w:pPr>
      <w:r>
        <w:t>В период производства работ особое внимание должно быть уделено обеспечению безопасности движения строительной техники в зоне производства работ (ограждения, информационные таблички и т.п.). В данном случае безопасность обеспечивается собл</w:t>
      </w:r>
      <w:r>
        <w:t>ю</w:t>
      </w:r>
      <w:r>
        <w:t>дением нормативных требований, применением современных организационно-конструктивных решений в местах потенциальной аварийности.</w:t>
      </w:r>
    </w:p>
    <w:p w:rsidR="001F1AE8" w:rsidRDefault="001F1AE8" w:rsidP="001F1AE8">
      <w:pPr>
        <w:ind w:firstLine="709"/>
        <w:jc w:val="both"/>
      </w:pPr>
      <w:r>
        <w:t>Таким образом, предупреждение аварий возможно при соблюдении правил без</w:t>
      </w:r>
      <w:r>
        <w:t>о</w:t>
      </w:r>
      <w:r>
        <w:t>пасного ведения работ.</w:t>
      </w:r>
    </w:p>
    <w:p w:rsidR="001F1AE8" w:rsidRDefault="001F1AE8" w:rsidP="001F1AE8">
      <w:pPr>
        <w:ind w:firstLine="709"/>
        <w:jc w:val="both"/>
      </w:pPr>
      <w:r>
        <w:t>Частой причиной чрезвычайных ситуаций являются пожары. Подрядной стро</w:t>
      </w:r>
      <w:r>
        <w:t>и</w:t>
      </w:r>
      <w:r>
        <w:t>тельной организацией разрабатываются и утверждаются в установленном порядке меры по предупреждению возникновения пожаров и инструкции по действию персонала в сл</w:t>
      </w:r>
      <w:r>
        <w:t>у</w:t>
      </w:r>
      <w:r>
        <w:t>чае возникновения пожара. Возможные источники возгорания размещаются с соблюден</w:t>
      </w:r>
      <w:r>
        <w:t>и</w:t>
      </w:r>
      <w:r>
        <w:t>ем противопожарных расстояний, склад ГСМ на участке строительства не устраивается.</w:t>
      </w:r>
    </w:p>
    <w:p w:rsidR="001F1AE8" w:rsidRDefault="001F1AE8" w:rsidP="001F1AE8">
      <w:pPr>
        <w:ind w:firstLine="709"/>
        <w:jc w:val="both"/>
      </w:pPr>
      <w:r>
        <w:t>Правилами внутреннего распорядка организации по обслуживанию данного объе</w:t>
      </w:r>
      <w:r>
        <w:t>к</w:t>
      </w:r>
      <w:r>
        <w:t>та, должна быть предусмотрена система оповещения ответственных сотрудников о во</w:t>
      </w:r>
      <w:r>
        <w:t>з</w:t>
      </w:r>
      <w:r>
        <w:t>никновении и развитии ситуации повышенного риска с помощью производственной св</w:t>
      </w:r>
      <w:r>
        <w:t>я</w:t>
      </w:r>
      <w:r>
        <w:t>зи, аварийной сигнализации и т.п. Разработаны планы действий в чрезвычайных ситуац</w:t>
      </w:r>
      <w:r>
        <w:t>и</w:t>
      </w:r>
      <w:r>
        <w:t>ях различного вида, схема собственных мероприятий и привлечения специализированных организаций для тушения пожаров и ликвидации иных аварийных ситуаций.</w:t>
      </w:r>
    </w:p>
    <w:p w:rsidR="001F1AE8" w:rsidRDefault="001F1AE8" w:rsidP="001F1AE8">
      <w:pPr>
        <w:spacing w:before="120"/>
        <w:ind w:firstLine="709"/>
        <w:jc w:val="both"/>
        <w:rPr>
          <w:b/>
        </w:rPr>
      </w:pPr>
      <w:bookmarkStart w:id="15" w:name="_Toc4594105"/>
      <w:r w:rsidRPr="00DB41D1">
        <w:rPr>
          <w:b/>
        </w:rPr>
        <w:t>Мероприятия по обеспечению пожарной безопасности</w:t>
      </w:r>
      <w:bookmarkEnd w:id="15"/>
    </w:p>
    <w:p w:rsidR="001F1AE8" w:rsidRDefault="001F1AE8" w:rsidP="001F1AE8">
      <w:pPr>
        <w:ind w:firstLine="709"/>
        <w:jc w:val="both"/>
      </w:pPr>
      <w:r>
        <w:t>Согласно федеральному закону от 22 июля 2008 г. N 123-ФЗ «Технический регл</w:t>
      </w:r>
      <w:r>
        <w:t>а</w:t>
      </w:r>
      <w:r>
        <w:t>мент о требованиях пожарной безопасности» объект строительства не относится к взр</w:t>
      </w:r>
      <w:r>
        <w:t>ы</w:t>
      </w:r>
      <w:r>
        <w:t xml:space="preserve">вопожароопасным. Специальные мероприятия по обеспечению </w:t>
      </w:r>
      <w:proofErr w:type="spellStart"/>
      <w:r>
        <w:t>взрыво</w:t>
      </w:r>
      <w:r w:rsidRPr="00912F9E">
        <w:t>-</w:t>
      </w:r>
      <w:r>
        <w:t>пожаробезопасности</w:t>
      </w:r>
      <w:proofErr w:type="spellEnd"/>
      <w:r>
        <w:t xml:space="preserve"> не предусматриваются.</w:t>
      </w:r>
    </w:p>
    <w:p w:rsidR="001F1AE8" w:rsidRDefault="001F1AE8" w:rsidP="001F1AE8">
      <w:pPr>
        <w:ind w:firstLine="709"/>
        <w:jc w:val="both"/>
      </w:pPr>
      <w:r>
        <w:t xml:space="preserve">Мероприятия по обеспечению пожарной безопасности на данном объекте сводятся к соблюдению </w:t>
      </w:r>
      <w:r w:rsidRPr="00B44614">
        <w:t>действующих нормативно-правовых, нормативных документов в части учета мер пожарной безопасности при разработке проектной документации, соблюдени</w:t>
      </w:r>
      <w:r>
        <w:t>ю требований пожарной безопасности при проведении строительно-монтажных работ.</w:t>
      </w:r>
    </w:p>
    <w:p w:rsidR="001F1AE8" w:rsidRDefault="001F1AE8" w:rsidP="001F1AE8">
      <w:pPr>
        <w:ind w:firstLine="709"/>
        <w:jc w:val="both"/>
      </w:pPr>
      <w:r>
        <w:t>В процессе строительства объекта, в связи с использованием строительной техн</w:t>
      </w:r>
      <w:r>
        <w:t>и</w:t>
      </w:r>
      <w:r>
        <w:t>ки, инструментов и механизмов, а также эксплуатацией временных зданий и сооружений, необходимо предусмотреть мероприятия, направленные на сведение к минимуму вероя</w:t>
      </w:r>
      <w:r>
        <w:t>т</w:t>
      </w:r>
      <w:r>
        <w:t>ности возникновения пожара и потерь при его последствиях.</w:t>
      </w:r>
      <w:r w:rsidR="00B42C46">
        <w:t xml:space="preserve"> </w:t>
      </w:r>
      <w:r>
        <w:t>В связи с этим, временные здания и сооружения оборудуются комплексом систем противопожарной защиты, пред</w:t>
      </w:r>
      <w:r>
        <w:t>у</w:t>
      </w:r>
      <w:r>
        <w:t>сматриваются мероприятия по ограничению горючей среды, а также исключению во</w:t>
      </w:r>
      <w:r>
        <w:t>з</w:t>
      </w:r>
      <w:r>
        <w:t>можности образования источников зажигания.</w:t>
      </w:r>
    </w:p>
    <w:p w:rsidR="001F1AE8" w:rsidRDefault="001F1AE8" w:rsidP="001F1AE8">
      <w:pPr>
        <w:ind w:firstLine="709"/>
        <w:jc w:val="both"/>
      </w:pPr>
      <w:r>
        <w:t>Мероприятия противопожарной защиты временных зданий и сооружений включ</w:t>
      </w:r>
      <w:r>
        <w:t>а</w:t>
      </w:r>
      <w:r>
        <w:t>ют пассивные и активные способы обеспечения пожарной безопасности.</w:t>
      </w:r>
    </w:p>
    <w:p w:rsidR="001F1AE8" w:rsidRDefault="001F1AE8" w:rsidP="001F1AE8">
      <w:pPr>
        <w:ind w:firstLine="709"/>
        <w:jc w:val="both"/>
      </w:pPr>
      <w:r w:rsidRPr="000F2857">
        <w:t>Пассивные</w:t>
      </w:r>
      <w:r w:rsidRPr="008E3C53">
        <w:t xml:space="preserve"> способы обеспечения противопожарной защиты включают в себя пр</w:t>
      </w:r>
      <w:r w:rsidRPr="008E3C53">
        <w:t>и</w:t>
      </w:r>
      <w:r w:rsidRPr="008E3C53">
        <w:t>менение</w:t>
      </w:r>
      <w:r>
        <w:t xml:space="preserve"> объемно-планировочных решений, направленных на обеспечение эвакуации л</w:t>
      </w:r>
      <w:r>
        <w:t>ю</w:t>
      </w:r>
      <w:r>
        <w:t>дей до наступления предельно-допустимых значений опасных факторов пожара.</w:t>
      </w:r>
    </w:p>
    <w:p w:rsidR="001F1AE8" w:rsidRDefault="001F1AE8" w:rsidP="001F1AE8">
      <w:pPr>
        <w:ind w:firstLine="709"/>
        <w:jc w:val="both"/>
      </w:pPr>
      <w:r>
        <w:lastRenderedPageBreak/>
        <w:t>Для обеспечения эвакуации предусматривается: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достаточное количество, соответствующие размеры и конструктивное исполнение эвакуационных путей и выходов, обеспечение беспрепятственного движения л</w:t>
      </w:r>
      <w:r w:rsidRPr="000F2857">
        <w:t>ю</w:t>
      </w:r>
      <w:r w:rsidRPr="000F2857">
        <w:t>дей, оповещение и управление эвакуацией людей по эвакуационным путям (звук</w:t>
      </w:r>
      <w:r w:rsidRPr="000F2857">
        <w:t>о</w:t>
      </w:r>
      <w:r w:rsidRPr="000F2857">
        <w:t>вое оповещение при пожаре);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исключение возникновения пожара;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обеспечение пожарной безопасности людей;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обеспечение пожарной безопасности материальных ценностей.</w:t>
      </w:r>
    </w:p>
    <w:p w:rsidR="001F1AE8" w:rsidRDefault="001F1AE8" w:rsidP="001F1AE8">
      <w:pPr>
        <w:ind w:firstLine="709"/>
        <w:jc w:val="both"/>
      </w:pPr>
      <w:r>
        <w:t>Пассивными мероприятиями являются: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применение противопожарных преград (стен, перегородок, перекрытий, дверей, клапанов и т.д.), ограничивающих распространение пожара за пределы пожарного отсека;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применение конструктивных и отделочных материалов с нормируемыми показат</w:t>
      </w:r>
      <w:r w:rsidRPr="000F2857">
        <w:t>е</w:t>
      </w:r>
      <w:r w:rsidRPr="000F2857">
        <w:t>лями пожарной безопасности.</w:t>
      </w:r>
    </w:p>
    <w:p w:rsidR="001F1AE8" w:rsidRDefault="001F1AE8" w:rsidP="001F1AE8">
      <w:pPr>
        <w:ind w:firstLine="709"/>
        <w:jc w:val="both"/>
      </w:pPr>
      <w:r w:rsidRPr="008E3C53">
        <w:t>Активные способы</w:t>
      </w:r>
      <w:r>
        <w:t xml:space="preserve"> противопожарной защиты включают в себя применение авт</w:t>
      </w:r>
      <w:r>
        <w:t>о</w:t>
      </w:r>
      <w:r>
        <w:t>матической пожарной сигнализации, систем оповещения и управления эвакуацией людей при пожаре, первичных средств пожаротушения, сил и средств подразделений пожарной охраны.</w:t>
      </w:r>
    </w:p>
    <w:p w:rsidR="001F1AE8" w:rsidRDefault="001F1AE8" w:rsidP="001F1AE8">
      <w:pPr>
        <w:ind w:firstLine="709"/>
        <w:jc w:val="both"/>
      </w:pPr>
      <w:r>
        <w:t xml:space="preserve">Ограничение горючей среды </w:t>
      </w:r>
      <w:r w:rsidRPr="00F5333B">
        <w:t>достигается: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t>использованием современного не пожароопасного технологического оборудования, машин, механизмов;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t>ограничением количества пожароопасных веществ и материалов, используемых в технологических процессах при строительстве автомобильной дороги;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t>ограничением количества горючих веществ и материалов, одновременно наход</w:t>
      </w:r>
      <w:r w:rsidRPr="00520CB2">
        <w:t>я</w:t>
      </w:r>
      <w:r w:rsidRPr="00520CB2">
        <w:t>щихся в местах, где они обращаются;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t>использованием наиболее безопасных способов размещения горючих веществ и материалов, а также материалов, взаимодействие которых друг с другом приводит к образованию горючей среды;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t>механизацией и автоматизацией технологических процессов, связанных с обращ</w:t>
      </w:r>
      <w:r w:rsidRPr="00520CB2">
        <w:t>е</w:t>
      </w:r>
      <w:r w:rsidRPr="00520CB2">
        <w:t>нием горючих веществ;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t>соблюдением требуемых противопожарных расстояний от мест складирования г</w:t>
      </w:r>
      <w:r w:rsidRPr="00520CB2">
        <w:t>о</w:t>
      </w:r>
      <w:r w:rsidRPr="00520CB2">
        <w:t>рючих материалов и ограничение их объема, в зависимости от производственной потребности.</w:t>
      </w:r>
    </w:p>
    <w:p w:rsidR="001F1AE8" w:rsidRPr="00C25A52" w:rsidRDefault="001F1AE8" w:rsidP="001F1AE8">
      <w:pPr>
        <w:ind w:firstLine="709"/>
        <w:jc w:val="both"/>
      </w:pPr>
      <w:r w:rsidRPr="00C25A52">
        <w:t>Исключение возможности об</w:t>
      </w:r>
      <w:r>
        <w:t xml:space="preserve">разования источников зажигания </w:t>
      </w:r>
      <w:r w:rsidRPr="00C25A52">
        <w:t>достигается: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t>применением электрооборудования, соответствующего требованиям Федерального закона № 123-ФЗ и Правилам устройства электроустановок;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lastRenderedPageBreak/>
        <w:t>применением в конструкции применяемого электрооборудования быстродейс</w:t>
      </w:r>
      <w:r w:rsidRPr="00520CB2">
        <w:t>т</w:t>
      </w:r>
      <w:r w:rsidRPr="00520CB2">
        <w:t>вующих средств защитного отключения;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t>поддержанием безопасной температуры нагрева веществ, материалов, которые контактируют с горючей средой;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t xml:space="preserve">применением </w:t>
      </w:r>
      <w:proofErr w:type="spellStart"/>
      <w:r w:rsidRPr="00520CB2">
        <w:t>искробезопасного</w:t>
      </w:r>
      <w:proofErr w:type="spellEnd"/>
      <w:r w:rsidRPr="00520CB2">
        <w:t xml:space="preserve"> инструмента при работе с легковоспламеняющ</w:t>
      </w:r>
      <w:r w:rsidRPr="00520CB2">
        <w:t>и</w:t>
      </w:r>
      <w:r w:rsidRPr="00520CB2">
        <w:t>мися жидкостями;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t>исключением применения открытого огня в месте проведения работ;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t>оборудованием специальных мест курения для рабочих;</w:t>
      </w:r>
    </w:p>
    <w:p w:rsidR="001F1AE8" w:rsidRPr="00520CB2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520CB2">
        <w:t>хранением используемых веществ и материалов, в зависимости от их пожароопа</w:t>
      </w:r>
      <w:r w:rsidRPr="00520CB2">
        <w:t>с</w:t>
      </w:r>
      <w:r w:rsidRPr="00520CB2">
        <w:t>ных свойств, возможности образования источников зажигания при контакте одних веществ с другими.</w:t>
      </w:r>
    </w:p>
    <w:p w:rsidR="001F1AE8" w:rsidRDefault="001F1AE8" w:rsidP="001F1AE8">
      <w:pPr>
        <w:ind w:firstLine="709"/>
        <w:jc w:val="both"/>
      </w:pPr>
      <w:r>
        <w:t>Защита объектов от пожара обеспечивается системой, включающей в себя: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подсистему предотвращения пожаров;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подсистему противопожарной защиты;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подсистему, включающую мероприятия организационно-технического характера.</w:t>
      </w:r>
    </w:p>
    <w:p w:rsidR="001F1AE8" w:rsidRPr="008E3C53" w:rsidRDefault="001F1AE8" w:rsidP="001F1AE8">
      <w:pPr>
        <w:ind w:firstLine="709"/>
        <w:jc w:val="both"/>
      </w:pPr>
      <w:r w:rsidRPr="008E3C53">
        <w:t>Подсистема предотвращения пожаров предусматривает применение огнестойких и негорючих отделочных и теплоизоляционных веществ и материалов.</w:t>
      </w:r>
    </w:p>
    <w:p w:rsidR="001F1AE8" w:rsidRPr="008E3C53" w:rsidRDefault="001F1AE8" w:rsidP="001F1AE8">
      <w:pPr>
        <w:ind w:firstLine="709"/>
        <w:jc w:val="both"/>
      </w:pPr>
      <w:r w:rsidRPr="008E3C53">
        <w:t>Подсистема противопожарной защиты предусматривает: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применение огнестойких конструкций и устройство противопожарных преград;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обеспечение объекта требуемыми путями эвакуации;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 xml:space="preserve">внедрение автоматических систем извещения, </w:t>
      </w:r>
      <w:proofErr w:type="spellStart"/>
      <w:r w:rsidRPr="000F2857">
        <w:t>противодымной</w:t>
      </w:r>
      <w:proofErr w:type="spellEnd"/>
      <w:r w:rsidRPr="000F2857">
        <w:t xml:space="preserve"> защиты, оповещ</w:t>
      </w:r>
      <w:r w:rsidRPr="000F2857">
        <w:t>е</w:t>
      </w:r>
      <w:r w:rsidRPr="000F2857">
        <w:t>ния и управления эвакуацией людей при пожаре;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применение средств коллективной и индивидуальной защиты и другие меропри</w:t>
      </w:r>
      <w:r w:rsidRPr="000F2857">
        <w:t>я</w:t>
      </w:r>
      <w:r w:rsidRPr="000F2857">
        <w:t>тия.</w:t>
      </w:r>
    </w:p>
    <w:p w:rsidR="001F1AE8" w:rsidRPr="008E3C53" w:rsidRDefault="001F1AE8" w:rsidP="001F1AE8">
      <w:pPr>
        <w:ind w:firstLine="709"/>
        <w:jc w:val="both"/>
      </w:pPr>
      <w:r w:rsidRPr="008E3C53">
        <w:t>Подсистема организационно-технических мероприятий предусматривает: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организацию добровольных пожарных дружин;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организацию технического обслуживания средств противопожарной защиты;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обучение правилам пожарной безопасности работников и обслуживающего перс</w:t>
      </w:r>
      <w:r w:rsidRPr="000F2857">
        <w:t>о</w:t>
      </w:r>
      <w:r w:rsidRPr="000F2857">
        <w:t>нала объекта;</w:t>
      </w:r>
    </w:p>
    <w:p w:rsidR="001F1AE8" w:rsidRPr="000F2857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разработку инструкций о порядке действия в случае возникновения пожара;</w:t>
      </w:r>
    </w:p>
    <w:p w:rsidR="001F1AE8" w:rsidRPr="00A40EC1" w:rsidRDefault="001F1AE8" w:rsidP="00076D93">
      <w:pPr>
        <w:pStyle w:val="af3"/>
        <w:numPr>
          <w:ilvl w:val="0"/>
          <w:numId w:val="11"/>
        </w:numPr>
        <w:spacing w:line="360" w:lineRule="auto"/>
        <w:ind w:left="709"/>
        <w:jc w:val="both"/>
      </w:pPr>
      <w:r w:rsidRPr="000F2857">
        <w:t>отработку взаимодействия работников и обслуживающего персонала предприятия с пожарной охраной при тушении пожаров и т.п.</w:t>
      </w:r>
    </w:p>
    <w:p w:rsidR="001F1AE8" w:rsidRPr="00113B64" w:rsidRDefault="001F1AE8" w:rsidP="001F1AE8">
      <w:pPr>
        <w:spacing w:before="120"/>
        <w:ind w:firstLine="709"/>
        <w:jc w:val="both"/>
        <w:rPr>
          <w:b/>
        </w:rPr>
      </w:pPr>
      <w:r w:rsidRPr="00113B64">
        <w:rPr>
          <w:b/>
        </w:rPr>
        <w:t>Мероприятия по гражданской обороне</w:t>
      </w:r>
    </w:p>
    <w:p w:rsidR="001F1AE8" w:rsidRDefault="001F1AE8" w:rsidP="001F1AE8">
      <w:pPr>
        <w:ind w:firstLine="709"/>
        <w:jc w:val="both"/>
      </w:pPr>
      <w:r>
        <w:t xml:space="preserve">Проектируемый объект </w:t>
      </w:r>
      <w:r w:rsidRPr="00CB7962">
        <w:t>«Подземная кабельная линия 35/10кВ. Трансформаторная подстанция 35/10кВ»</w:t>
      </w:r>
      <w:r>
        <w:t>в</w:t>
      </w:r>
      <w:r w:rsidRPr="00113B64">
        <w:t xml:space="preserve"> соответствии с Постановлением Правительства РФ от 19.09.1998 г. № 1115 «О порядке</w:t>
      </w:r>
      <w:r w:rsidR="00076D93">
        <w:t xml:space="preserve"> </w:t>
      </w:r>
      <w:r w:rsidRPr="00113B64">
        <w:t>отнесения организаций к категориям по гражданской обороне» и да</w:t>
      </w:r>
      <w:r w:rsidRPr="00113B64">
        <w:t>н</w:t>
      </w:r>
      <w:r w:rsidRPr="00113B64">
        <w:t>ным ГУ МЧС России по Иркутской области</w:t>
      </w:r>
      <w:r w:rsidR="00076D93">
        <w:t xml:space="preserve"> </w:t>
      </w:r>
      <w:r>
        <w:t>не относится к объектам,</w:t>
      </w:r>
      <w:r w:rsidR="00076D93">
        <w:t xml:space="preserve"> </w:t>
      </w:r>
      <w:r>
        <w:t>и</w:t>
      </w:r>
      <w:r w:rsidRPr="00933017">
        <w:t>спольз</w:t>
      </w:r>
      <w:r>
        <w:t>ующим</w:t>
      </w:r>
      <w:r w:rsidRPr="00933017">
        <w:t xml:space="preserve"> </w:t>
      </w:r>
      <w:r w:rsidRPr="00933017">
        <w:lastRenderedPageBreak/>
        <w:t>атомн</w:t>
      </w:r>
      <w:r>
        <w:t>ую</w:t>
      </w:r>
      <w:r w:rsidRPr="00933017">
        <w:t xml:space="preserve"> энерги</w:t>
      </w:r>
      <w:r>
        <w:t>ю</w:t>
      </w:r>
      <w:r w:rsidRPr="00933017">
        <w:t>,</w:t>
      </w:r>
      <w:r>
        <w:t xml:space="preserve"> не является о</w:t>
      </w:r>
      <w:r w:rsidRPr="00933017">
        <w:t>пасны</w:t>
      </w:r>
      <w:r>
        <w:t>м</w:t>
      </w:r>
      <w:r w:rsidRPr="00933017">
        <w:t xml:space="preserve"> производственны</w:t>
      </w:r>
      <w:r>
        <w:t>м</w:t>
      </w:r>
      <w:r w:rsidRPr="00933017">
        <w:t xml:space="preserve"> объекто</w:t>
      </w:r>
      <w:r>
        <w:t>м</w:t>
      </w:r>
      <w:r w:rsidRPr="00933017">
        <w:t>, определяемы</w:t>
      </w:r>
      <w:r>
        <w:t>м т</w:t>
      </w:r>
      <w:r>
        <w:t>а</w:t>
      </w:r>
      <w:r>
        <w:t>ковым</w:t>
      </w:r>
      <w:r w:rsidRPr="00933017">
        <w:t xml:space="preserve"> в соответствии с законодательством Российской </w:t>
      </w:r>
      <w:r>
        <w:t>Ф</w:t>
      </w:r>
      <w:r w:rsidRPr="00933017">
        <w:t>едерации, особо опасны</w:t>
      </w:r>
      <w:r>
        <w:t>м,</w:t>
      </w:r>
      <w:r w:rsidRPr="00933017">
        <w:t xml:space="preserve"> те</w:t>
      </w:r>
      <w:r w:rsidRPr="00933017">
        <w:t>х</w:t>
      </w:r>
      <w:r w:rsidRPr="00933017">
        <w:t>нически сложны</w:t>
      </w:r>
      <w:r>
        <w:t>м</w:t>
      </w:r>
      <w:r w:rsidRPr="00933017">
        <w:t>, уникальны</w:t>
      </w:r>
      <w:r>
        <w:t xml:space="preserve">м </w:t>
      </w:r>
      <w:r w:rsidRPr="00933017">
        <w:t>объекто</w:t>
      </w:r>
      <w:r>
        <w:t>м</w:t>
      </w:r>
      <w:r w:rsidRPr="00933017">
        <w:t>, объекто</w:t>
      </w:r>
      <w:r>
        <w:t>м</w:t>
      </w:r>
      <w:r w:rsidRPr="00933017">
        <w:t xml:space="preserve"> обороны и безопасности</w:t>
      </w:r>
      <w:r>
        <w:t>, следов</w:t>
      </w:r>
      <w:r>
        <w:t>а</w:t>
      </w:r>
      <w:r>
        <w:t xml:space="preserve">тельно мероприятия по гражданской обороне не осуществляются, </w:t>
      </w:r>
      <w:r w:rsidRPr="00A86E4C">
        <w:t>защитные сооружения гражданской обороны не пр</w:t>
      </w:r>
      <w:r>
        <w:t>едусматриваются, системы оповещения и управления ГО об</w:t>
      </w:r>
      <w:r>
        <w:t>ъ</w:t>
      </w:r>
      <w:r>
        <w:t>екта не требуются.</w:t>
      </w:r>
    </w:p>
    <w:p w:rsidR="001F1AE8" w:rsidRDefault="001F1AE8" w:rsidP="001F1AE8">
      <w:pPr>
        <w:ind w:firstLine="709"/>
        <w:jc w:val="both"/>
      </w:pPr>
      <w:r w:rsidRPr="00A86E4C">
        <w:t>Объект является постоянно действующим сооружением и не подлежит передисл</w:t>
      </w:r>
      <w:r w:rsidRPr="00A86E4C">
        <w:t>о</w:t>
      </w:r>
      <w:r w:rsidRPr="00A86E4C">
        <w:t>кации в военное время.</w:t>
      </w:r>
    </w:p>
    <w:p w:rsidR="001F1AE8" w:rsidRDefault="001F1AE8" w:rsidP="001F1AE8">
      <w:pPr>
        <w:ind w:firstLine="709"/>
        <w:jc w:val="both"/>
      </w:pPr>
      <w:r>
        <w:t>Решений по безаварийной остановке технологических процессов, по повышению надежности электроснабжения, по повышению надежности и устойчивости работы исто</w:t>
      </w:r>
      <w:r>
        <w:t>ч</w:t>
      </w:r>
      <w:r>
        <w:t xml:space="preserve">ников водоснабжения на объекте не </w:t>
      </w:r>
      <w:r w:rsidRPr="00A86E4C">
        <w:t>требуется</w:t>
      </w:r>
      <w:r>
        <w:t>.</w:t>
      </w:r>
    </w:p>
    <w:p w:rsidR="001F1AE8" w:rsidRDefault="001F1AE8" w:rsidP="001F1AE8">
      <w:pPr>
        <w:ind w:firstLine="709"/>
        <w:jc w:val="both"/>
      </w:pPr>
      <w:r w:rsidRPr="00A86E4C">
        <w:t xml:space="preserve">Для объекта отсутствует необходимость в учете и обосновании особых требований, установленных </w:t>
      </w:r>
      <w:proofErr w:type="spellStart"/>
      <w:r w:rsidRPr="00A86E4C">
        <w:t>СНиП</w:t>
      </w:r>
      <w:proofErr w:type="spellEnd"/>
      <w:r w:rsidRPr="00A86E4C">
        <w:t xml:space="preserve"> 2.01.51-90, в соответствии с</w:t>
      </w:r>
      <w:r>
        <w:t xml:space="preserve"> приложением Д по СП11-107-98. </w:t>
      </w:r>
    </w:p>
    <w:p w:rsidR="001F1AE8" w:rsidRDefault="001F1AE8" w:rsidP="001F1AE8">
      <w:pPr>
        <w:ind w:firstLine="709"/>
        <w:jc w:val="both"/>
      </w:pPr>
      <w:r w:rsidRPr="00A86E4C">
        <w:t>В пределах участка</w:t>
      </w:r>
      <w:r>
        <w:t xml:space="preserve"> проектирования</w:t>
      </w:r>
      <w:r w:rsidR="00076D93">
        <w:t xml:space="preserve"> </w:t>
      </w:r>
      <w:r>
        <w:t xml:space="preserve">отсутствуют </w:t>
      </w:r>
      <w:r w:rsidRPr="00A86E4C">
        <w:t>объект</w:t>
      </w:r>
      <w:r>
        <w:t>ы</w:t>
      </w:r>
      <w:r w:rsidRPr="00A86E4C">
        <w:t>, отнесенных к категор</w:t>
      </w:r>
      <w:r w:rsidRPr="00A86E4C">
        <w:t>и</w:t>
      </w:r>
      <w:r w:rsidRPr="00A86E4C">
        <w:t>ям по ГО</w:t>
      </w:r>
      <w:r>
        <w:t>, а также о</w:t>
      </w:r>
      <w:r w:rsidRPr="00A86E4C">
        <w:t xml:space="preserve">пасные зоны, в пределах которых находится объект (по перечню </w:t>
      </w:r>
      <w:proofErr w:type="spellStart"/>
      <w:r w:rsidRPr="00A86E4C">
        <w:t>СНиП</w:t>
      </w:r>
      <w:proofErr w:type="spellEnd"/>
      <w:r w:rsidRPr="00A86E4C">
        <w:t xml:space="preserve"> 2.01.</w:t>
      </w:r>
      <w:r>
        <w:t>51-90 «Мероприятия ИТМ ГО»).</w:t>
      </w:r>
    </w:p>
    <w:p w:rsidR="001F1AE8" w:rsidRPr="00113B64" w:rsidRDefault="001F1AE8" w:rsidP="001F1AE8">
      <w:pPr>
        <w:ind w:firstLine="709"/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Pr="00AB41F6" w:rsidRDefault="001F1AE8" w:rsidP="001F1AE8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</w:t>
      </w:r>
      <w:r w:rsidR="00C0789E">
        <w:rPr>
          <w:rStyle w:val="FontStyle12"/>
          <w:sz w:val="22"/>
          <w:szCs w:val="22"/>
        </w:rPr>
        <w:t>4</w:t>
      </w:r>
      <w:r w:rsidRPr="00AB41F6">
        <w:rPr>
          <w:rStyle w:val="FontStyle12"/>
          <w:sz w:val="22"/>
          <w:szCs w:val="22"/>
        </w:rPr>
        <w:t xml:space="preserve"> </w:t>
      </w:r>
    </w:p>
    <w:p w:rsidR="001F1AE8" w:rsidRPr="00AB41F6" w:rsidRDefault="001F1AE8" w:rsidP="001F1AE8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 xml:space="preserve">к постановлению администрации </w:t>
      </w:r>
    </w:p>
    <w:p w:rsidR="001F1AE8" w:rsidRPr="00AB41F6" w:rsidRDefault="001F1AE8" w:rsidP="001F1AE8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</w:t>
      </w:r>
      <w:r>
        <w:rPr>
          <w:rStyle w:val="FontStyle12"/>
          <w:sz w:val="22"/>
          <w:szCs w:val="22"/>
        </w:rPr>
        <w:t xml:space="preserve"> </w:t>
      </w:r>
      <w:r w:rsidRPr="00AB41F6">
        <w:rPr>
          <w:rStyle w:val="FontStyle12"/>
          <w:sz w:val="22"/>
          <w:szCs w:val="22"/>
        </w:rPr>
        <w:t>городского поселения</w:t>
      </w:r>
    </w:p>
    <w:p w:rsidR="001F1AE8" w:rsidRPr="001D54D1" w:rsidRDefault="001F1AE8" w:rsidP="001F1AE8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879E0">
        <w:rPr>
          <w:rStyle w:val="FontStyle12"/>
          <w:sz w:val="22"/>
          <w:szCs w:val="22"/>
        </w:rPr>
        <w:t xml:space="preserve">от </w:t>
      </w:r>
      <w:r w:rsidR="00B42C46">
        <w:rPr>
          <w:rStyle w:val="FontStyle12"/>
          <w:sz w:val="22"/>
          <w:szCs w:val="22"/>
        </w:rPr>
        <w:t>15</w:t>
      </w:r>
      <w:r>
        <w:rPr>
          <w:rStyle w:val="FontStyle12"/>
          <w:sz w:val="22"/>
          <w:szCs w:val="22"/>
        </w:rPr>
        <w:t xml:space="preserve"> декабря </w:t>
      </w:r>
      <w:r w:rsidRPr="00A879E0">
        <w:rPr>
          <w:rStyle w:val="FontStyle12"/>
          <w:sz w:val="22"/>
          <w:szCs w:val="22"/>
        </w:rPr>
        <w:t>20</w:t>
      </w:r>
      <w:r>
        <w:rPr>
          <w:rStyle w:val="FontStyle12"/>
          <w:sz w:val="22"/>
          <w:szCs w:val="22"/>
        </w:rPr>
        <w:t>20</w:t>
      </w:r>
      <w:r w:rsidRPr="00A879E0">
        <w:rPr>
          <w:rStyle w:val="FontStyle12"/>
          <w:sz w:val="22"/>
          <w:szCs w:val="22"/>
        </w:rPr>
        <w:t xml:space="preserve"> г</w:t>
      </w:r>
      <w:r w:rsidRPr="005043D7">
        <w:rPr>
          <w:rStyle w:val="FontStyle12"/>
          <w:sz w:val="22"/>
          <w:szCs w:val="22"/>
        </w:rPr>
        <w:t xml:space="preserve">. </w:t>
      </w:r>
      <w:r w:rsidRPr="00B22B34">
        <w:rPr>
          <w:rStyle w:val="FontStyle12"/>
          <w:sz w:val="22"/>
          <w:szCs w:val="22"/>
        </w:rPr>
        <w:t xml:space="preserve">№ </w:t>
      </w:r>
      <w:r w:rsidR="00B42C46">
        <w:rPr>
          <w:rStyle w:val="FontStyle12"/>
          <w:sz w:val="22"/>
          <w:szCs w:val="22"/>
        </w:rPr>
        <w:t>345</w:t>
      </w:r>
      <w:r>
        <w:rPr>
          <w:rStyle w:val="FontStyle12"/>
          <w:sz w:val="22"/>
          <w:szCs w:val="22"/>
        </w:rPr>
        <w:t xml:space="preserve"> </w:t>
      </w:r>
      <w:r w:rsidRPr="00B22B34">
        <w:rPr>
          <w:rStyle w:val="FontStyle12"/>
          <w:sz w:val="22"/>
          <w:szCs w:val="22"/>
        </w:rPr>
        <w:t>-</w:t>
      </w:r>
      <w:r>
        <w:rPr>
          <w:rStyle w:val="FontStyle12"/>
          <w:sz w:val="22"/>
          <w:szCs w:val="22"/>
        </w:rPr>
        <w:t xml:space="preserve"> </w:t>
      </w:r>
      <w:proofErr w:type="spellStart"/>
      <w:r w:rsidRPr="00B22B34">
        <w:rPr>
          <w:rStyle w:val="FontStyle12"/>
          <w:sz w:val="22"/>
          <w:szCs w:val="22"/>
        </w:rPr>
        <w:t>п</w:t>
      </w:r>
      <w:proofErr w:type="spellEnd"/>
    </w:p>
    <w:p w:rsidR="001F1AE8" w:rsidRDefault="00C0789E" w:rsidP="00630EA7">
      <w:pPr>
        <w:jc w:val="both"/>
      </w:pP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19" name="Рисунок 18" descr="ПМТ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.1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20" name="Рисунок 19" descr="ПМТ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.2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200525"/>
            <wp:effectExtent l="19050" t="0" r="3175" b="0"/>
            <wp:docPr id="21" name="Рисунок 20" descr="ПМТ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.3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22" name="Рисунок 21" descr="ПМТ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.4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200525"/>
            <wp:effectExtent l="19050" t="0" r="3175" b="0"/>
            <wp:docPr id="23" name="Рисунок 22" descr="ПМТ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.5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24" name="Рисунок 23" descr="ПМТ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.6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200525"/>
            <wp:effectExtent l="19050" t="0" r="3175" b="0"/>
            <wp:docPr id="25" name="Рисунок 24" descr="ПМТ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.7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200525"/>
            <wp:effectExtent l="19050" t="0" r="3175" b="0"/>
            <wp:docPr id="26" name="Рисунок 25" descr="ПМТ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.8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200525"/>
            <wp:effectExtent l="19050" t="0" r="3175" b="0"/>
            <wp:docPr id="27" name="Рисунок 26" descr="ПМТ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.9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Default="00C0789E" w:rsidP="00630EA7">
      <w:pPr>
        <w:jc w:val="both"/>
      </w:pPr>
    </w:p>
    <w:p w:rsidR="00C0789E" w:rsidRPr="00AB41F6" w:rsidRDefault="00C0789E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</w:t>
      </w:r>
      <w:r>
        <w:rPr>
          <w:rStyle w:val="FontStyle12"/>
          <w:sz w:val="22"/>
          <w:szCs w:val="22"/>
        </w:rPr>
        <w:t>5</w:t>
      </w:r>
    </w:p>
    <w:p w:rsidR="00C0789E" w:rsidRPr="00AB41F6" w:rsidRDefault="00C0789E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 xml:space="preserve">к постановлению администрации </w:t>
      </w:r>
    </w:p>
    <w:p w:rsidR="00C0789E" w:rsidRPr="00AB41F6" w:rsidRDefault="00C0789E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</w:t>
      </w:r>
      <w:r>
        <w:rPr>
          <w:rStyle w:val="FontStyle12"/>
          <w:sz w:val="22"/>
          <w:szCs w:val="22"/>
        </w:rPr>
        <w:t xml:space="preserve"> </w:t>
      </w:r>
      <w:r w:rsidRPr="00AB41F6">
        <w:rPr>
          <w:rStyle w:val="FontStyle12"/>
          <w:sz w:val="22"/>
          <w:szCs w:val="22"/>
        </w:rPr>
        <w:t>городского поселения</w:t>
      </w:r>
    </w:p>
    <w:p w:rsidR="00C0789E" w:rsidRPr="001D54D1" w:rsidRDefault="00C0789E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879E0">
        <w:rPr>
          <w:rStyle w:val="FontStyle12"/>
          <w:sz w:val="22"/>
          <w:szCs w:val="22"/>
        </w:rPr>
        <w:t xml:space="preserve">от </w:t>
      </w:r>
      <w:r w:rsidR="00B42C46">
        <w:rPr>
          <w:rStyle w:val="FontStyle12"/>
          <w:sz w:val="22"/>
          <w:szCs w:val="22"/>
        </w:rPr>
        <w:t>15</w:t>
      </w:r>
      <w:r>
        <w:rPr>
          <w:rStyle w:val="FontStyle12"/>
          <w:sz w:val="22"/>
          <w:szCs w:val="22"/>
        </w:rPr>
        <w:t xml:space="preserve"> декабря </w:t>
      </w:r>
      <w:r w:rsidRPr="00A879E0">
        <w:rPr>
          <w:rStyle w:val="FontStyle12"/>
          <w:sz w:val="22"/>
          <w:szCs w:val="22"/>
        </w:rPr>
        <w:t>20</w:t>
      </w:r>
      <w:r>
        <w:rPr>
          <w:rStyle w:val="FontStyle12"/>
          <w:sz w:val="22"/>
          <w:szCs w:val="22"/>
        </w:rPr>
        <w:t>20</w:t>
      </w:r>
      <w:r w:rsidRPr="00A879E0">
        <w:rPr>
          <w:rStyle w:val="FontStyle12"/>
          <w:sz w:val="22"/>
          <w:szCs w:val="22"/>
        </w:rPr>
        <w:t xml:space="preserve"> г</w:t>
      </w:r>
      <w:r w:rsidRPr="005043D7">
        <w:rPr>
          <w:rStyle w:val="FontStyle12"/>
          <w:sz w:val="22"/>
          <w:szCs w:val="22"/>
        </w:rPr>
        <w:t xml:space="preserve">. </w:t>
      </w:r>
      <w:r w:rsidRPr="00B22B34">
        <w:rPr>
          <w:rStyle w:val="FontStyle12"/>
          <w:sz w:val="22"/>
          <w:szCs w:val="22"/>
        </w:rPr>
        <w:t xml:space="preserve">№ </w:t>
      </w:r>
      <w:r w:rsidR="00B42C46">
        <w:rPr>
          <w:rStyle w:val="FontStyle12"/>
          <w:sz w:val="22"/>
          <w:szCs w:val="22"/>
        </w:rPr>
        <w:t>345</w:t>
      </w:r>
      <w:r>
        <w:rPr>
          <w:rStyle w:val="FontStyle12"/>
          <w:sz w:val="22"/>
          <w:szCs w:val="22"/>
        </w:rPr>
        <w:t xml:space="preserve"> </w:t>
      </w:r>
      <w:r w:rsidRPr="00B22B34">
        <w:rPr>
          <w:rStyle w:val="FontStyle12"/>
          <w:sz w:val="22"/>
          <w:szCs w:val="22"/>
        </w:rPr>
        <w:t>-</w:t>
      </w:r>
      <w:r>
        <w:rPr>
          <w:rStyle w:val="FontStyle12"/>
          <w:sz w:val="22"/>
          <w:szCs w:val="22"/>
        </w:rPr>
        <w:t xml:space="preserve"> </w:t>
      </w:r>
      <w:proofErr w:type="spellStart"/>
      <w:r w:rsidRPr="00B22B34">
        <w:rPr>
          <w:rStyle w:val="FontStyle12"/>
          <w:sz w:val="22"/>
          <w:szCs w:val="22"/>
        </w:rPr>
        <w:t>п</w:t>
      </w:r>
      <w:proofErr w:type="spellEnd"/>
    </w:p>
    <w:p w:rsidR="00C0789E" w:rsidRDefault="00C0789E" w:rsidP="00C0789E">
      <w:pPr>
        <w:pStyle w:val="1"/>
      </w:pPr>
      <w:bookmarkStart w:id="16" w:name="_Toc48633939"/>
      <w:bookmarkStart w:id="17" w:name="_Toc49433063"/>
      <w:r>
        <w:t>РАЗДЕЛ 6</w:t>
      </w:r>
      <w:bookmarkEnd w:id="16"/>
      <w:r>
        <w:t xml:space="preserve"> </w:t>
      </w:r>
      <w:r w:rsidRPr="0020099A">
        <w:t>ПРОЕКТ МЕЖЕВАНИЯ ТЕРРИТОРИИ. ТЕКСТОВАЯ ЧАСТЬ</w:t>
      </w:r>
      <w:bookmarkEnd w:id="17"/>
    </w:p>
    <w:p w:rsidR="00C0789E" w:rsidRDefault="00C0789E" w:rsidP="00B42C46">
      <w:pPr>
        <w:pStyle w:val="20"/>
        <w:jc w:val="both"/>
      </w:pPr>
      <w:bookmarkStart w:id="18" w:name="_Toc48633940"/>
      <w:bookmarkStart w:id="19" w:name="_Toc49433064"/>
      <w:r>
        <w:t xml:space="preserve">6.1 </w:t>
      </w:r>
      <w:bookmarkEnd w:id="18"/>
      <w:r w:rsidRPr="0020099A">
        <w:t>Перечень и сведения о площади образуемых земельных участков, в том числе возможные способы их образования</w:t>
      </w:r>
      <w:bookmarkEnd w:id="19"/>
    </w:p>
    <w:p w:rsidR="00C0789E" w:rsidRDefault="00C0789E" w:rsidP="00C0789E">
      <w:pPr>
        <w:ind w:firstLine="709"/>
        <w:jc w:val="both"/>
      </w:pPr>
      <w:r>
        <w:t>Настоящим проектом межевания территории предусматривается размещение л</w:t>
      </w:r>
      <w:r>
        <w:t>и</w:t>
      </w:r>
      <w:r>
        <w:t xml:space="preserve">нейного объекта </w:t>
      </w:r>
      <w:r w:rsidRPr="002F2D34">
        <w:t>«</w:t>
      </w:r>
      <w:r w:rsidRPr="004C520E">
        <w:rPr>
          <w:iCs/>
        </w:rPr>
        <w:t>Подземная кабельная линия 35/10кВ</w:t>
      </w:r>
      <w:r>
        <w:rPr>
          <w:iCs/>
        </w:rPr>
        <w:t xml:space="preserve">. </w:t>
      </w:r>
      <w:r w:rsidRPr="002F2D34">
        <w:rPr>
          <w:iCs/>
        </w:rPr>
        <w:t>Трансформаторная подстанция 35/10кВ.</w:t>
      </w:r>
      <w:r w:rsidRPr="002F2D34">
        <w:t>»</w:t>
      </w:r>
      <w:r>
        <w:t xml:space="preserve">, расположенного на </w:t>
      </w:r>
      <w:r w:rsidRPr="00466857">
        <w:t xml:space="preserve">территории Иркутской области, </w:t>
      </w:r>
      <w:proofErr w:type="spellStart"/>
      <w:r w:rsidRPr="00466857">
        <w:t>Казачинско-Ленского</w:t>
      </w:r>
      <w:proofErr w:type="spellEnd"/>
      <w:r w:rsidRPr="00466857">
        <w:t xml:space="preserve"> ра</w:t>
      </w:r>
      <w:r w:rsidRPr="00466857">
        <w:t>й</w:t>
      </w:r>
      <w:r w:rsidRPr="00466857">
        <w:t xml:space="preserve">она, </w:t>
      </w:r>
      <w:r w:rsidRPr="00466857">
        <w:rPr>
          <w:bCs/>
        </w:rPr>
        <w:t xml:space="preserve">Магистральнинского муниципального образования в 2 км. на </w:t>
      </w:r>
      <w:r>
        <w:rPr>
          <w:bCs/>
        </w:rPr>
        <w:t>юго-запад</w:t>
      </w:r>
      <w:r w:rsidRPr="00466857">
        <w:rPr>
          <w:bCs/>
        </w:rPr>
        <w:t xml:space="preserve"> от </w:t>
      </w:r>
      <w:r>
        <w:t>границ н</w:t>
      </w:r>
      <w:r>
        <w:t>а</w:t>
      </w:r>
      <w:r>
        <w:t>селё</w:t>
      </w:r>
      <w:r w:rsidRPr="00466857">
        <w:t xml:space="preserve">нного пункта рабочий посёлок Магистральный, </w:t>
      </w:r>
      <w:proofErr w:type="spellStart"/>
      <w:r w:rsidRPr="00466857">
        <w:t>Казачинско-Ленского</w:t>
      </w:r>
      <w:proofErr w:type="spellEnd"/>
      <w:r w:rsidRPr="00466857">
        <w:t xml:space="preserve"> района, </w:t>
      </w:r>
      <w:r w:rsidRPr="00466857">
        <w:rPr>
          <w:bCs/>
        </w:rPr>
        <w:t>Маг</w:t>
      </w:r>
      <w:r w:rsidRPr="00466857">
        <w:rPr>
          <w:bCs/>
        </w:rPr>
        <w:t>и</w:t>
      </w:r>
      <w:r w:rsidRPr="00466857">
        <w:rPr>
          <w:bCs/>
        </w:rPr>
        <w:t>стральнинского муниципального образования (городского поселения), Иркутской области</w:t>
      </w:r>
      <w:r>
        <w:t>.</w:t>
      </w:r>
    </w:p>
    <w:p w:rsidR="00C0789E" w:rsidRDefault="00C0789E" w:rsidP="00C0789E">
      <w:pPr>
        <w:ind w:firstLine="709"/>
        <w:jc w:val="both"/>
      </w:pPr>
      <w:r>
        <w:t xml:space="preserve">Земельные участки для размещения линейного объекта </w:t>
      </w:r>
      <w:r w:rsidRPr="000938E6">
        <w:t>«</w:t>
      </w:r>
      <w:r w:rsidRPr="000938E6">
        <w:rPr>
          <w:iCs/>
        </w:rPr>
        <w:t>Подземная кабельная л</w:t>
      </w:r>
      <w:r w:rsidRPr="000938E6">
        <w:rPr>
          <w:iCs/>
        </w:rPr>
        <w:t>и</w:t>
      </w:r>
      <w:r w:rsidRPr="000938E6">
        <w:rPr>
          <w:iCs/>
        </w:rPr>
        <w:t>ния 35/10кВ. Трансформаторная подстанция 35/10кВ.</w:t>
      </w:r>
      <w:r w:rsidRPr="000938E6">
        <w:t>»</w:t>
      </w:r>
      <w:r>
        <w:t xml:space="preserve"> подлежат образованию в </w:t>
      </w:r>
      <w:r w:rsidRPr="000938E6">
        <w:t>соотве</w:t>
      </w:r>
      <w:r w:rsidRPr="000938E6">
        <w:t>т</w:t>
      </w:r>
      <w:r w:rsidRPr="000938E6">
        <w:t>ствии с таблицей 1</w:t>
      </w:r>
      <w:r>
        <w:t>.</w:t>
      </w:r>
    </w:p>
    <w:p w:rsidR="00C0789E" w:rsidRDefault="00C0789E" w:rsidP="00C0789E">
      <w:pPr>
        <w:ind w:firstLine="709"/>
        <w:jc w:val="both"/>
      </w:pPr>
      <w:r>
        <w:t xml:space="preserve"> Таблица 1 </w:t>
      </w:r>
      <w:r w:rsidRPr="000938E6">
        <w:t>Перечень и сведения о площади образуемых земельных участков, в том числе возможные способы их образования</w:t>
      </w:r>
    </w:p>
    <w:p w:rsidR="00C0789E" w:rsidRPr="000938E6" w:rsidRDefault="00C0789E" w:rsidP="00C0789E">
      <w:pPr>
        <w:ind w:firstLine="709"/>
        <w:jc w:val="both"/>
      </w:pPr>
    </w:p>
    <w:tbl>
      <w:tblPr>
        <w:tblStyle w:val="af0"/>
        <w:tblW w:w="0" w:type="auto"/>
        <w:tblInd w:w="-5" w:type="dxa"/>
        <w:tblLook w:val="04A0"/>
      </w:tblPr>
      <w:tblGrid>
        <w:gridCol w:w="2573"/>
        <w:gridCol w:w="1545"/>
        <w:gridCol w:w="2995"/>
        <w:gridCol w:w="2463"/>
      </w:tblGrid>
      <w:tr w:rsidR="00C0789E" w:rsidTr="00C0789E">
        <w:tc>
          <w:tcPr>
            <w:tcW w:w="2573" w:type="dxa"/>
            <w:vMerge w:val="restart"/>
            <w:vAlign w:val="center"/>
          </w:tcPr>
          <w:p w:rsidR="00C0789E" w:rsidRPr="00221FFA" w:rsidRDefault="00C0789E" w:rsidP="00C0789E">
            <w:pPr>
              <w:jc w:val="center"/>
              <w:rPr>
                <w:b/>
              </w:rPr>
            </w:pPr>
            <w:r w:rsidRPr="00221FFA">
              <w:rPr>
                <w:b/>
              </w:rPr>
              <w:t>Обозначение обр</w:t>
            </w:r>
            <w:r w:rsidRPr="00221FFA">
              <w:rPr>
                <w:b/>
              </w:rPr>
              <w:t>а</w:t>
            </w:r>
            <w:r w:rsidRPr="00221FFA">
              <w:rPr>
                <w:b/>
              </w:rPr>
              <w:t>зуемого земельного участка</w:t>
            </w:r>
          </w:p>
        </w:tc>
        <w:tc>
          <w:tcPr>
            <w:tcW w:w="1545" w:type="dxa"/>
            <w:vMerge w:val="restart"/>
            <w:vAlign w:val="center"/>
          </w:tcPr>
          <w:p w:rsidR="00C0789E" w:rsidRPr="00221FFA" w:rsidRDefault="00C0789E" w:rsidP="00C0789E">
            <w:pPr>
              <w:jc w:val="center"/>
              <w:rPr>
                <w:b/>
              </w:rPr>
            </w:pPr>
            <w:r w:rsidRPr="00221FFA">
              <w:rPr>
                <w:b/>
              </w:rPr>
              <w:t>Проектная площадь образуемого земельного участка, кв.м.</w:t>
            </w:r>
          </w:p>
        </w:tc>
        <w:tc>
          <w:tcPr>
            <w:tcW w:w="5227" w:type="dxa"/>
            <w:gridSpan w:val="2"/>
            <w:vAlign w:val="center"/>
          </w:tcPr>
          <w:p w:rsidR="00C0789E" w:rsidRPr="00221FFA" w:rsidRDefault="00C0789E" w:rsidP="00C0789E">
            <w:pPr>
              <w:jc w:val="center"/>
              <w:rPr>
                <w:b/>
              </w:rPr>
            </w:pPr>
            <w:r w:rsidRPr="00221FFA">
              <w:rPr>
                <w:b/>
              </w:rPr>
              <w:t>Возможные способы образования земельных участков</w:t>
            </w:r>
          </w:p>
        </w:tc>
      </w:tr>
      <w:tr w:rsidR="00C0789E" w:rsidTr="00C0789E">
        <w:tc>
          <w:tcPr>
            <w:tcW w:w="2573" w:type="dxa"/>
            <w:vMerge/>
            <w:vAlign w:val="center"/>
          </w:tcPr>
          <w:p w:rsidR="00C0789E" w:rsidRPr="00221FFA" w:rsidRDefault="00C0789E" w:rsidP="00C0789E">
            <w:pPr>
              <w:jc w:val="center"/>
              <w:rPr>
                <w:b/>
              </w:rPr>
            </w:pPr>
          </w:p>
        </w:tc>
        <w:tc>
          <w:tcPr>
            <w:tcW w:w="1545" w:type="dxa"/>
            <w:vMerge/>
            <w:vAlign w:val="center"/>
          </w:tcPr>
          <w:p w:rsidR="00C0789E" w:rsidRPr="00221FFA" w:rsidRDefault="00C0789E" w:rsidP="00C0789E">
            <w:pPr>
              <w:jc w:val="center"/>
              <w:rPr>
                <w:b/>
              </w:rPr>
            </w:pPr>
          </w:p>
        </w:tc>
        <w:tc>
          <w:tcPr>
            <w:tcW w:w="2558" w:type="dxa"/>
            <w:vAlign w:val="center"/>
          </w:tcPr>
          <w:p w:rsidR="00C0789E" w:rsidRPr="00221FFA" w:rsidRDefault="00C0789E" w:rsidP="00C0789E">
            <w:pPr>
              <w:jc w:val="center"/>
              <w:rPr>
                <w:b/>
              </w:rPr>
            </w:pPr>
            <w:r w:rsidRPr="00221FFA">
              <w:rPr>
                <w:b/>
              </w:rPr>
              <w:t>Способ образования з</w:t>
            </w:r>
            <w:r w:rsidRPr="00221FFA">
              <w:rPr>
                <w:b/>
              </w:rPr>
              <w:t>е</w:t>
            </w:r>
            <w:r w:rsidRPr="00221FFA">
              <w:rPr>
                <w:b/>
              </w:rPr>
              <w:t>мельного участка</w:t>
            </w:r>
          </w:p>
        </w:tc>
        <w:tc>
          <w:tcPr>
            <w:tcW w:w="2669" w:type="dxa"/>
            <w:vAlign w:val="center"/>
          </w:tcPr>
          <w:p w:rsidR="00C0789E" w:rsidRPr="00221FFA" w:rsidRDefault="00C0789E" w:rsidP="00C0789E">
            <w:pPr>
              <w:jc w:val="center"/>
              <w:rPr>
                <w:b/>
              </w:rPr>
            </w:pPr>
            <w:r w:rsidRPr="00221FFA">
              <w:rPr>
                <w:b/>
              </w:rPr>
              <w:t xml:space="preserve">Исходные земли (или) земельные участки (условный и (или) </w:t>
            </w:r>
          </w:p>
          <w:p w:rsidR="00C0789E" w:rsidRPr="00221FFA" w:rsidRDefault="00C0789E" w:rsidP="00C0789E">
            <w:pPr>
              <w:jc w:val="center"/>
              <w:rPr>
                <w:b/>
              </w:rPr>
            </w:pPr>
            <w:r w:rsidRPr="00221FFA">
              <w:rPr>
                <w:b/>
              </w:rPr>
              <w:t>кадастровый номер)</w:t>
            </w:r>
          </w:p>
        </w:tc>
      </w:tr>
      <w:tr w:rsidR="00C0789E" w:rsidTr="00C0789E">
        <w:tc>
          <w:tcPr>
            <w:tcW w:w="2573" w:type="dxa"/>
            <w:vAlign w:val="center"/>
          </w:tcPr>
          <w:p w:rsidR="00C0789E" w:rsidRDefault="00C0789E" w:rsidP="00C0789E">
            <w:pPr>
              <w:jc w:val="center"/>
            </w:pPr>
            <w:r>
              <w:t>38:07:000000:1003:</w:t>
            </w:r>
            <w:r w:rsidRPr="00C93F3E">
              <w:t>ЗУ1</w:t>
            </w:r>
          </w:p>
        </w:tc>
        <w:tc>
          <w:tcPr>
            <w:tcW w:w="1545" w:type="dxa"/>
            <w:vAlign w:val="center"/>
          </w:tcPr>
          <w:p w:rsidR="00C0789E" w:rsidRDefault="00C0789E" w:rsidP="00C0789E">
            <w:pPr>
              <w:jc w:val="center"/>
            </w:pPr>
            <w:r>
              <w:t>2041</w:t>
            </w:r>
          </w:p>
        </w:tc>
        <w:tc>
          <w:tcPr>
            <w:tcW w:w="2558" w:type="dxa"/>
            <w:vAlign w:val="center"/>
          </w:tcPr>
          <w:p w:rsidR="00C0789E" w:rsidRDefault="00C0789E" w:rsidP="00C0789E">
            <w:pPr>
              <w:jc w:val="center"/>
            </w:pPr>
            <w:r>
              <w:t>Образование земельного участка путём раздела з</w:t>
            </w:r>
            <w:r>
              <w:t>е</w:t>
            </w:r>
            <w:r>
              <w:t>мельного участка с кад</w:t>
            </w:r>
            <w:r>
              <w:t>а</w:t>
            </w:r>
            <w:r>
              <w:t>стровым ном</w:t>
            </w:r>
            <w:r>
              <w:t>е</w:t>
            </w:r>
            <w:r>
              <w:t>ром</w:t>
            </w:r>
            <w:r w:rsidRPr="00A54709">
              <w:t>38:07:000000:1003</w:t>
            </w:r>
            <w:r>
              <w:t xml:space="preserve">  с сохранением исходного земельного участка в и</w:t>
            </w:r>
            <w:r>
              <w:t>з</w:t>
            </w:r>
            <w:r>
              <w:t>менённых границах</w:t>
            </w:r>
          </w:p>
        </w:tc>
        <w:tc>
          <w:tcPr>
            <w:tcW w:w="2669" w:type="dxa"/>
            <w:vAlign w:val="center"/>
          </w:tcPr>
          <w:p w:rsidR="00C0789E" w:rsidRDefault="00C0789E" w:rsidP="00C0789E">
            <w:pPr>
              <w:jc w:val="center"/>
            </w:pPr>
            <w:r>
              <w:t>Земли, находящиеся</w:t>
            </w:r>
          </w:p>
          <w:p w:rsidR="00C0789E" w:rsidRDefault="00C0789E" w:rsidP="00C0789E">
            <w:pPr>
              <w:jc w:val="center"/>
            </w:pPr>
            <w:r>
              <w:t>в государственной</w:t>
            </w:r>
          </w:p>
          <w:p w:rsidR="00C0789E" w:rsidRDefault="00C0789E" w:rsidP="00C0789E">
            <w:pPr>
              <w:jc w:val="center"/>
            </w:pPr>
            <w:r>
              <w:t>или муниципальной</w:t>
            </w:r>
          </w:p>
          <w:p w:rsidR="00C0789E" w:rsidRDefault="00C0789E" w:rsidP="00C0789E">
            <w:pPr>
              <w:jc w:val="center"/>
            </w:pPr>
            <w:r>
              <w:t>собственности</w:t>
            </w:r>
          </w:p>
        </w:tc>
      </w:tr>
      <w:tr w:rsidR="00C0789E" w:rsidTr="00C0789E">
        <w:tc>
          <w:tcPr>
            <w:tcW w:w="2573" w:type="dxa"/>
            <w:vAlign w:val="center"/>
          </w:tcPr>
          <w:p w:rsidR="00C0789E" w:rsidRDefault="00C0789E" w:rsidP="00C0789E">
            <w:pPr>
              <w:jc w:val="center"/>
            </w:pPr>
            <w:r w:rsidRPr="00A54709">
              <w:t>38:07:0</w:t>
            </w:r>
            <w:r>
              <w:t>20103</w:t>
            </w:r>
            <w:r w:rsidRPr="00A54709">
              <w:t>:ЗУ1</w:t>
            </w:r>
          </w:p>
        </w:tc>
        <w:tc>
          <w:tcPr>
            <w:tcW w:w="1545" w:type="dxa"/>
            <w:vAlign w:val="center"/>
          </w:tcPr>
          <w:p w:rsidR="00C0789E" w:rsidRDefault="00C0789E" w:rsidP="00C0789E">
            <w:pPr>
              <w:jc w:val="center"/>
            </w:pPr>
            <w:r>
              <w:t>261</w:t>
            </w:r>
          </w:p>
        </w:tc>
        <w:tc>
          <w:tcPr>
            <w:tcW w:w="2558" w:type="dxa"/>
            <w:vAlign w:val="center"/>
          </w:tcPr>
          <w:p w:rsidR="00C0789E" w:rsidRDefault="00C0789E" w:rsidP="00C0789E">
            <w:pPr>
              <w:jc w:val="center"/>
            </w:pPr>
            <w:r>
              <w:t>Образование земельных участков из земель или земельных участков, н</w:t>
            </w:r>
            <w:r>
              <w:t>а</w:t>
            </w:r>
            <w:r>
              <w:t>ходящихся в государс</w:t>
            </w:r>
            <w:r>
              <w:t>т</w:t>
            </w:r>
            <w:r>
              <w:t>венной или муниципал</w:t>
            </w:r>
            <w:r>
              <w:t>ь</w:t>
            </w:r>
            <w:r>
              <w:t>ной собственности</w:t>
            </w:r>
          </w:p>
        </w:tc>
        <w:tc>
          <w:tcPr>
            <w:tcW w:w="2669" w:type="dxa"/>
            <w:vAlign w:val="center"/>
          </w:tcPr>
          <w:p w:rsidR="00C0789E" w:rsidRPr="002D72F8" w:rsidRDefault="00C0789E" w:rsidP="00C0789E">
            <w:pPr>
              <w:jc w:val="center"/>
            </w:pPr>
            <w:r w:rsidRPr="002D72F8">
              <w:t>Земли, находящиеся</w:t>
            </w:r>
          </w:p>
          <w:p w:rsidR="00C0789E" w:rsidRPr="002D72F8" w:rsidRDefault="00C0789E" w:rsidP="00C0789E">
            <w:pPr>
              <w:jc w:val="center"/>
            </w:pPr>
            <w:r w:rsidRPr="002D72F8">
              <w:t>в государственной</w:t>
            </w:r>
          </w:p>
          <w:p w:rsidR="00C0789E" w:rsidRPr="002D72F8" w:rsidRDefault="00C0789E" w:rsidP="00C0789E">
            <w:pPr>
              <w:jc w:val="center"/>
            </w:pPr>
            <w:r w:rsidRPr="002D72F8">
              <w:t>или муниципальной</w:t>
            </w:r>
          </w:p>
          <w:p w:rsidR="00C0789E" w:rsidRDefault="00C0789E" w:rsidP="00C0789E">
            <w:pPr>
              <w:jc w:val="center"/>
            </w:pPr>
            <w:r w:rsidRPr="002D72F8">
              <w:t>собственности</w:t>
            </w:r>
          </w:p>
        </w:tc>
      </w:tr>
      <w:tr w:rsidR="00C0789E" w:rsidTr="00C0789E">
        <w:tc>
          <w:tcPr>
            <w:tcW w:w="2573" w:type="dxa"/>
            <w:vAlign w:val="center"/>
          </w:tcPr>
          <w:p w:rsidR="00C0789E" w:rsidRDefault="00C0789E" w:rsidP="00C0789E">
            <w:pPr>
              <w:jc w:val="center"/>
            </w:pPr>
            <w:r w:rsidRPr="00923C81">
              <w:t>38:07:020103:2356</w:t>
            </w:r>
            <w:r>
              <w:t>:ЗУ1</w:t>
            </w:r>
          </w:p>
        </w:tc>
        <w:tc>
          <w:tcPr>
            <w:tcW w:w="1545" w:type="dxa"/>
            <w:vAlign w:val="center"/>
          </w:tcPr>
          <w:p w:rsidR="00C0789E" w:rsidRDefault="00C0789E" w:rsidP="00C0789E">
            <w:pPr>
              <w:jc w:val="center"/>
            </w:pPr>
            <w:r>
              <w:t>1233</w:t>
            </w:r>
          </w:p>
        </w:tc>
        <w:tc>
          <w:tcPr>
            <w:tcW w:w="2558" w:type="dxa"/>
            <w:vAlign w:val="center"/>
          </w:tcPr>
          <w:p w:rsidR="00C0789E" w:rsidRDefault="00C0789E" w:rsidP="00C0789E">
            <w:pPr>
              <w:jc w:val="center"/>
            </w:pPr>
            <w:r>
              <w:t>Образование земельного</w:t>
            </w:r>
          </w:p>
          <w:p w:rsidR="00C0789E" w:rsidRDefault="00C0789E" w:rsidP="00C0789E">
            <w:pPr>
              <w:jc w:val="center"/>
            </w:pPr>
            <w:r>
              <w:t>участка путём раздела з</w:t>
            </w:r>
            <w:r>
              <w:t>е</w:t>
            </w:r>
            <w:r>
              <w:t>мельного участка с кад</w:t>
            </w:r>
            <w:r>
              <w:t>а</w:t>
            </w:r>
            <w:r>
              <w:t xml:space="preserve">стровым номером </w:t>
            </w:r>
            <w:r w:rsidRPr="00923C81">
              <w:t>38:07:020103:2356</w:t>
            </w:r>
          </w:p>
        </w:tc>
        <w:tc>
          <w:tcPr>
            <w:tcW w:w="2669" w:type="dxa"/>
            <w:vAlign w:val="center"/>
          </w:tcPr>
          <w:p w:rsidR="00C0789E" w:rsidRDefault="00C0789E" w:rsidP="00C0789E">
            <w:pPr>
              <w:jc w:val="center"/>
            </w:pPr>
            <w:r w:rsidRPr="00923C81">
              <w:t>38:07:020103:2356</w:t>
            </w:r>
          </w:p>
        </w:tc>
      </w:tr>
      <w:tr w:rsidR="00C0789E" w:rsidTr="00C0789E">
        <w:tc>
          <w:tcPr>
            <w:tcW w:w="2573" w:type="dxa"/>
            <w:vAlign w:val="center"/>
          </w:tcPr>
          <w:p w:rsidR="00C0789E" w:rsidRDefault="00C0789E" w:rsidP="00C0789E">
            <w:pPr>
              <w:jc w:val="center"/>
            </w:pPr>
            <w:r w:rsidRPr="00923C81">
              <w:t>38:07:020103:2358</w:t>
            </w:r>
            <w:r>
              <w:t>:ЗУ1</w:t>
            </w:r>
          </w:p>
        </w:tc>
        <w:tc>
          <w:tcPr>
            <w:tcW w:w="1545" w:type="dxa"/>
            <w:vAlign w:val="center"/>
          </w:tcPr>
          <w:p w:rsidR="00C0789E" w:rsidRDefault="00C0789E" w:rsidP="00C0789E">
            <w:pPr>
              <w:jc w:val="center"/>
            </w:pPr>
            <w:r>
              <w:t>2397</w:t>
            </w:r>
          </w:p>
        </w:tc>
        <w:tc>
          <w:tcPr>
            <w:tcW w:w="2558" w:type="dxa"/>
            <w:vAlign w:val="center"/>
          </w:tcPr>
          <w:p w:rsidR="00C0789E" w:rsidRPr="00923C81" w:rsidRDefault="00C0789E" w:rsidP="00C0789E">
            <w:pPr>
              <w:jc w:val="center"/>
            </w:pPr>
            <w:r w:rsidRPr="00923C81">
              <w:t>Образование земельного</w:t>
            </w:r>
          </w:p>
          <w:p w:rsidR="00C0789E" w:rsidRDefault="00C0789E" w:rsidP="00C0789E">
            <w:pPr>
              <w:jc w:val="center"/>
            </w:pPr>
            <w:r>
              <w:t>участка путё</w:t>
            </w:r>
            <w:r w:rsidRPr="00923C81">
              <w:t>м раздела з</w:t>
            </w:r>
            <w:r w:rsidRPr="00923C81">
              <w:t>е</w:t>
            </w:r>
            <w:r w:rsidRPr="00923C81">
              <w:t>мельного участка с кад</w:t>
            </w:r>
            <w:r w:rsidRPr="00923C81">
              <w:t>а</w:t>
            </w:r>
            <w:r w:rsidRPr="00923C81">
              <w:t xml:space="preserve">стровым номером </w:t>
            </w:r>
            <w:r w:rsidRPr="00923C81">
              <w:lastRenderedPageBreak/>
              <w:t>38:07:020103:2358</w:t>
            </w:r>
          </w:p>
        </w:tc>
        <w:tc>
          <w:tcPr>
            <w:tcW w:w="2669" w:type="dxa"/>
            <w:vAlign w:val="center"/>
          </w:tcPr>
          <w:p w:rsidR="00C0789E" w:rsidRDefault="00C0789E" w:rsidP="00C0789E">
            <w:pPr>
              <w:jc w:val="center"/>
            </w:pPr>
            <w:r w:rsidRPr="00923C81">
              <w:lastRenderedPageBreak/>
              <w:t>38:07:020103:2358</w:t>
            </w:r>
          </w:p>
        </w:tc>
      </w:tr>
    </w:tbl>
    <w:p w:rsidR="00C0789E" w:rsidRDefault="00C0789E" w:rsidP="00C0789E">
      <w:pPr>
        <w:jc w:val="both"/>
      </w:pPr>
    </w:p>
    <w:p w:rsidR="00C0789E" w:rsidRDefault="00C0789E" w:rsidP="00C0789E">
      <w:pPr>
        <w:ind w:firstLine="709"/>
        <w:jc w:val="both"/>
      </w:pPr>
      <w:r w:rsidRPr="007B7736">
        <w:t>Перечень координат характерных точек границ образуемых земельных</w:t>
      </w:r>
      <w:r>
        <w:t xml:space="preserve"> </w:t>
      </w:r>
      <w:r w:rsidRPr="007B7736">
        <w:t>участков для размещения</w:t>
      </w:r>
      <w:r>
        <w:t xml:space="preserve"> </w:t>
      </w:r>
      <w:r w:rsidRPr="007B7736">
        <w:t>линейного объекта «</w:t>
      </w:r>
      <w:r w:rsidRPr="007B7736">
        <w:rPr>
          <w:iCs/>
        </w:rPr>
        <w:t>Подземная кабельная линия 35/10кВ. Трансформ</w:t>
      </w:r>
      <w:r w:rsidRPr="007B7736">
        <w:rPr>
          <w:iCs/>
        </w:rPr>
        <w:t>а</w:t>
      </w:r>
      <w:r w:rsidRPr="007B7736">
        <w:rPr>
          <w:iCs/>
        </w:rPr>
        <w:t>торная подстанция 35/10кВ.</w:t>
      </w:r>
      <w:r w:rsidRPr="007B7736">
        <w:t>»</w:t>
      </w:r>
      <w:r>
        <w:t xml:space="preserve"> приведён в таблице 2.</w:t>
      </w:r>
    </w:p>
    <w:p w:rsidR="00C0789E" w:rsidRDefault="00C0789E" w:rsidP="00C0789E">
      <w:pPr>
        <w:ind w:firstLine="709"/>
        <w:jc w:val="both"/>
      </w:pPr>
      <w:r>
        <w:t xml:space="preserve">Таблица 2. </w:t>
      </w:r>
      <w:r w:rsidRPr="007B7736">
        <w:t>Перечень координат характерных точек границ образуемых земельных участков для размещения линейного объекта</w:t>
      </w:r>
      <w:r>
        <w:t>. Система координат МСК-38, зона 5</w:t>
      </w:r>
    </w:p>
    <w:tbl>
      <w:tblPr>
        <w:tblW w:w="8120" w:type="dxa"/>
        <w:jc w:val="center"/>
        <w:tblLook w:val="04A0"/>
      </w:tblPr>
      <w:tblGrid>
        <w:gridCol w:w="1532"/>
        <w:gridCol w:w="1440"/>
        <w:gridCol w:w="1261"/>
        <w:gridCol w:w="1560"/>
        <w:gridCol w:w="1280"/>
        <w:gridCol w:w="1261"/>
      </w:tblGrid>
      <w:tr w:rsidR="00C0789E" w:rsidRPr="00957A69" w:rsidTr="00C0789E">
        <w:trPr>
          <w:trHeight w:val="855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Номера х</w:t>
            </w:r>
            <w:r w:rsidRPr="00957A69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957A69">
              <w:rPr>
                <w:b/>
                <w:bCs/>
                <w:color w:val="000000"/>
                <w:sz w:val="22"/>
                <w:szCs w:val="22"/>
              </w:rPr>
              <w:t>рактерных    точек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Номера х</w:t>
            </w:r>
            <w:r w:rsidRPr="00957A69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957A69">
              <w:rPr>
                <w:b/>
                <w:bCs/>
                <w:color w:val="000000"/>
                <w:sz w:val="22"/>
                <w:szCs w:val="22"/>
              </w:rPr>
              <w:t>рактерных    точек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38:07:000000:1003:ЗУ1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814889.30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5148149.30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815150.57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5148303.50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814912.00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5148158.61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815115.03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5148265.29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814969.20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5148182.90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815085.49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5148248.79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814993.23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5148192.64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814991.49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5148196.26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815087.91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5148245.56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814967.68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5148186.60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815117.53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5148262.11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814910.47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5148162.31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815152.20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5148299.39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814887.77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5148153.00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815150.57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5148303.50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814841.96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5148133.76</w:t>
            </w:r>
          </w:p>
        </w:tc>
        <w:tc>
          <w:tcPr>
            <w:tcW w:w="3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38:07:020103:ЗУ1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814777.41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5148107.46</w:t>
            </w:r>
          </w:p>
        </w:tc>
        <w:tc>
          <w:tcPr>
            <w:tcW w:w="3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контур 1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814744.97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5148094.16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815177.22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5148314.68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814719.36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5148087.51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815180.36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5148317.16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814713.33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5148086.28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815177.14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5148321.19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814700.74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5148082.98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815171.76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5148326.29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814695.67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5148081.85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815150.57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5148303.50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814699.04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5148078.51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815152.20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5148299.39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814701.65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5148079.09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815171.94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5148320.61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814714.18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5148082.37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815174.40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5148318.29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814720.21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5148083.60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815177.22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5148314.68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814746.23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5148090.36</w:t>
            </w:r>
          </w:p>
        </w:tc>
        <w:tc>
          <w:tcPr>
            <w:tcW w:w="3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контур 2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814778.92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5148103.76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814699.04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5148078.51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814843.48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5148130.06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814695.67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5148081.85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814848.51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5148132.19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814691.05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5148080.82</w:t>
            </w:r>
          </w:p>
        </w:tc>
      </w:tr>
      <w:tr w:rsidR="00C0789E" w:rsidRPr="00957A69" w:rsidTr="00C0789E">
        <w:trPr>
          <w:trHeight w:val="855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Номера х</w:t>
            </w:r>
            <w:r w:rsidRPr="00957A69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957A69">
              <w:rPr>
                <w:b/>
                <w:bCs/>
                <w:color w:val="000000"/>
                <w:sz w:val="22"/>
                <w:szCs w:val="22"/>
              </w:rPr>
              <w:t>рактерных    точек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Номера х</w:t>
            </w:r>
            <w:r w:rsidRPr="00957A69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957A69">
              <w:rPr>
                <w:b/>
                <w:bCs/>
                <w:color w:val="000000"/>
                <w:sz w:val="22"/>
                <w:szCs w:val="22"/>
              </w:rPr>
              <w:t>рактерных    точек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814676.07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5148079.76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814342.20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5147942.13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814672.15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5148079.64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814341.82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5147942.19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814672.85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5148075.65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814341.45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5147942.28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814676.23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5148075.76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814341.09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5147942.38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814691.63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5148076.86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814340.73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5147942.51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814699.04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5148078.51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814340.38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5147942.67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38:07:020103:2356:ЗУ1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814340.04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5147942.84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814567.04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5148003.86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814339.71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5147943.04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814645.62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5148074.99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814339.40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5147943.26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814650.00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5148075.13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814339.10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5147943.49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814665.95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5148075.44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814338.81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5147943.75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814672.83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5148075.65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814338.55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5147944.02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814672.12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5148079.64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814338.30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5147944.31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814665.86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5148079.44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814338.07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5147944.61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814649.91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5148079.13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814337.86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5147944.93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814648.11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5148079.07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814337.67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5147945.26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814644.03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5148078.95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814337.50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5147945.61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814564.52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5148006.97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814337.35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5147945.96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814464.10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5147948.88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814337.23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5147946.32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814408.80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5147938.45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814337.13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5147946.69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814408.97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5147934.39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814337.05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5147947.06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814465.52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5147945.08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814337.00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5147947.44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814566.89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5148003.71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814336.97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5147947.82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814567.04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5148003.86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814336.96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5147948.20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38:07:020103:2358:ЗУ1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814336.98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5147948.58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814397.03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5147890.07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814337.03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5147948.96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814397.29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5147890.68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814337.09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5147949.34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814397.51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5147891.30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814333.97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5147934.97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814397.70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5147891.93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814331.68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5147931.16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814397.84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5147892.58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814334.05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5147934.19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814397.94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5147893.23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814334.30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5147934.50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814398.00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5147893.89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814334.57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5147934.79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814398.03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5147894.54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814334.86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5147935.07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814398.03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5147932.66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814335.16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5147935.32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814407.03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5147934.03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814335.48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5147935.55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814408.95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5147934.39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814335.82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5147935.76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814408.78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5147938.44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814336.17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5147935.95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814407.03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5147938.11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814336.53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5147936.12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814398.03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814336.90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5147936.26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814398.03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5147942.08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814337.27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5147936.37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814342.96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5147942.08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814337.66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5147936.46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814342.58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5147942.09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814338.05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5147936.53</w:t>
            </w:r>
          </w:p>
        </w:tc>
      </w:tr>
      <w:tr w:rsidR="00C0789E" w:rsidRPr="00957A69" w:rsidTr="00C0789E">
        <w:trPr>
          <w:trHeight w:val="855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Номера х</w:t>
            </w:r>
            <w:r w:rsidRPr="00957A69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957A69">
              <w:rPr>
                <w:b/>
                <w:bCs/>
                <w:color w:val="000000"/>
                <w:sz w:val="22"/>
                <w:szCs w:val="22"/>
              </w:rPr>
              <w:t>рактерных    точек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Номера х</w:t>
            </w:r>
            <w:r w:rsidRPr="00957A69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957A69">
              <w:rPr>
                <w:b/>
                <w:bCs/>
                <w:color w:val="000000"/>
                <w:sz w:val="22"/>
                <w:szCs w:val="22"/>
              </w:rPr>
              <w:t>рактерных    точек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7A69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814338.45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5147936.57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814360.72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5147889.49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814338.84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814361.06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5147888.92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814353.42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814361.43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5147888.37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814353.80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814361.83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5147887.85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814354.18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814362.27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5147887.36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814354.55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814362.74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5147886.89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814354.92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814363.23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5147886.45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814355.28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814363.75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5147886.05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814355.63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814364.30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5147885.68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814355.98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5147936.01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814364.86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5147885.34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814356.31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5147935.84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814365.45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5147885.04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814356.64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5147935.65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814366.06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5147884.78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814356.95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5147935.44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814366.68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5147884.56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814357.25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5147935.21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814367.31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5147884.37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lastRenderedPageBreak/>
              <w:t>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814357.53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5147934.96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814367.96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5147884.23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814357.80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5147934.69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814368.61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5147884.13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814358.05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5147934.41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814369.26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5147884.07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814358.28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5147934.11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814369.92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5147884.04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814358.49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5147933.80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814387.53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5147884.04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814358.68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5147933.47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814388.18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5147884.07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814358.85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5147933.14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814388.84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5147884.13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5147932.79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814389.49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5147884.23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5147932.44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814390.14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5147884.37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5147932.07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814390.77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5147884.56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5147931.71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814391.39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5147884.78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5147931.33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814392.00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5147885.04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5147930.96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814392.58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5147885.34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5147930.58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814393.15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5147885.68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5147894.54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814393.70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5147886.05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5147893.89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814394.22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5147886.45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5147893.23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814394.71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5147886.89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5147892.58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814395.18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5147887.36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5147891.93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814395.62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5147887.85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814359.94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5147891.30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814396.02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5147888.37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814360.16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5147890.68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814396.39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5147888.92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814360.42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5147890.07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814396.73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5147889.49</w:t>
            </w:r>
          </w:p>
        </w:tc>
      </w:tr>
      <w:tr w:rsidR="00C0789E" w:rsidRPr="00957A69" w:rsidTr="00C0789E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89E" w:rsidRPr="00957A69" w:rsidRDefault="00C0789E" w:rsidP="00C078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57A6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89E" w:rsidRPr="00957A69" w:rsidRDefault="00C0789E" w:rsidP="00C078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57A6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89E" w:rsidRPr="00957A69" w:rsidRDefault="00C0789E" w:rsidP="00C078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57A6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814397.03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9E" w:rsidRPr="00957A69" w:rsidRDefault="00C0789E" w:rsidP="00C0789E">
            <w:pPr>
              <w:jc w:val="center"/>
              <w:rPr>
                <w:color w:val="000000"/>
                <w:sz w:val="22"/>
                <w:szCs w:val="22"/>
              </w:rPr>
            </w:pPr>
            <w:r w:rsidRPr="00957A69">
              <w:rPr>
                <w:color w:val="000000"/>
                <w:sz w:val="22"/>
                <w:szCs w:val="22"/>
              </w:rPr>
              <w:t>5147890.07</w:t>
            </w:r>
          </w:p>
        </w:tc>
      </w:tr>
    </w:tbl>
    <w:p w:rsidR="00C0789E" w:rsidRDefault="00C0789E" w:rsidP="00C0789E">
      <w:pPr>
        <w:ind w:firstLine="709"/>
        <w:jc w:val="both"/>
      </w:pPr>
    </w:p>
    <w:p w:rsidR="00C0789E" w:rsidRDefault="00C0789E" w:rsidP="00C0789E">
      <w:pPr>
        <w:ind w:firstLine="709"/>
        <w:jc w:val="both"/>
      </w:pPr>
      <w:r>
        <w:br w:type="textWrapping" w:clear="all"/>
      </w:r>
    </w:p>
    <w:p w:rsidR="00C0789E" w:rsidRDefault="00C0789E" w:rsidP="00C0789E">
      <w:pPr>
        <w:pStyle w:val="20"/>
      </w:pPr>
      <w:bookmarkStart w:id="20" w:name="_Toc49433065"/>
      <w:r>
        <w:t xml:space="preserve">6.2 </w:t>
      </w:r>
      <w:r w:rsidRPr="00BA3FE4">
        <w:t>Перечень и сведения о площади образуемых земельных участков, к</w:t>
      </w:r>
      <w:r w:rsidRPr="00BA3FE4">
        <w:t>о</w:t>
      </w:r>
      <w:r w:rsidRPr="00BA3FE4">
        <w:t>торые будут отнесены к территориям общего пользования или имущес</w:t>
      </w:r>
      <w:r w:rsidRPr="00BA3FE4">
        <w:t>т</w:t>
      </w:r>
      <w:r w:rsidRPr="00BA3FE4">
        <w:t>ву общего пользования, в том числе в отношении которых предполагае</w:t>
      </w:r>
      <w:r w:rsidRPr="00BA3FE4">
        <w:t>т</w:t>
      </w:r>
      <w:r w:rsidRPr="00BA3FE4">
        <w:t>ся резервирование и (или) изъятие для государственных или муниц</w:t>
      </w:r>
      <w:r w:rsidRPr="00BA3FE4">
        <w:t>и</w:t>
      </w:r>
      <w:r w:rsidRPr="00BA3FE4">
        <w:t>пальных нужд</w:t>
      </w:r>
      <w:bookmarkEnd w:id="20"/>
    </w:p>
    <w:p w:rsidR="00C0789E" w:rsidRDefault="00C0789E" w:rsidP="00C0789E">
      <w:pPr>
        <w:ind w:firstLine="709"/>
        <w:jc w:val="both"/>
      </w:pPr>
      <w:r>
        <w:t>Образование земельных участков, которые будут отнесены к территориям общего пользования или имуществу общего пользования, в рамках настоящего проекта не пред</w:t>
      </w:r>
      <w:r>
        <w:t>у</w:t>
      </w:r>
      <w:r>
        <w:t>смотрено. Резервирование и (или) изъятие земельных участков для государственных или муниципальных нужд настоящим проектом не предусмотрено.</w:t>
      </w:r>
    </w:p>
    <w:p w:rsidR="00C0789E" w:rsidRDefault="00C0789E" w:rsidP="00C0789E">
      <w:pPr>
        <w:ind w:firstLine="709"/>
        <w:jc w:val="both"/>
      </w:pPr>
    </w:p>
    <w:p w:rsidR="00C0789E" w:rsidRDefault="00C0789E" w:rsidP="00C0789E">
      <w:pPr>
        <w:jc w:val="both"/>
        <w:rPr>
          <w:b/>
          <w:sz w:val="28"/>
          <w:szCs w:val="28"/>
        </w:rPr>
      </w:pPr>
      <w:r w:rsidRPr="00E84DB5">
        <w:rPr>
          <w:b/>
          <w:sz w:val="28"/>
          <w:szCs w:val="28"/>
        </w:rPr>
        <w:t>6.3</w:t>
      </w:r>
      <w:r>
        <w:rPr>
          <w:b/>
          <w:sz w:val="28"/>
          <w:szCs w:val="28"/>
        </w:rPr>
        <w:t xml:space="preserve"> Вид разрешё</w:t>
      </w:r>
      <w:r w:rsidRPr="00E84DB5">
        <w:rPr>
          <w:b/>
          <w:sz w:val="28"/>
          <w:szCs w:val="28"/>
        </w:rPr>
        <w:t>нного использования образуемых земельных участков в соответствии с проектом планировки территории</w:t>
      </w:r>
    </w:p>
    <w:p w:rsidR="00C0789E" w:rsidRDefault="00C0789E" w:rsidP="00C0789E">
      <w:pPr>
        <w:ind w:firstLine="709"/>
        <w:jc w:val="both"/>
      </w:pPr>
      <w:r>
        <w:t>Вид разрешё</w:t>
      </w:r>
      <w:r w:rsidRPr="001A6C3B">
        <w:t>нного использования образуемых земельных участков в соответствии с проектом планировки территории</w:t>
      </w:r>
      <w:r>
        <w:t xml:space="preserve"> приведены в таблице 3.</w:t>
      </w:r>
    </w:p>
    <w:p w:rsidR="00C0789E" w:rsidRDefault="00C0789E" w:rsidP="00C0789E">
      <w:pPr>
        <w:ind w:firstLine="709"/>
        <w:jc w:val="both"/>
      </w:pPr>
      <w:r>
        <w:t>Таблица 3. Сведения о виде разрешённого использования образуемых земельных участков</w:t>
      </w:r>
    </w:p>
    <w:tbl>
      <w:tblPr>
        <w:tblStyle w:val="af0"/>
        <w:tblW w:w="0" w:type="auto"/>
        <w:tblLook w:val="04A0"/>
      </w:tblPr>
      <w:tblGrid>
        <w:gridCol w:w="2573"/>
        <w:gridCol w:w="2809"/>
        <w:gridCol w:w="1701"/>
        <w:gridCol w:w="2262"/>
      </w:tblGrid>
      <w:tr w:rsidR="00C0789E" w:rsidTr="00C0789E">
        <w:trPr>
          <w:tblHeader/>
        </w:trPr>
        <w:tc>
          <w:tcPr>
            <w:tcW w:w="2573" w:type="dxa"/>
            <w:vAlign w:val="center"/>
          </w:tcPr>
          <w:p w:rsidR="00C0789E" w:rsidRPr="00221FFA" w:rsidRDefault="00C0789E" w:rsidP="00C0789E">
            <w:pPr>
              <w:jc w:val="center"/>
              <w:rPr>
                <w:b/>
              </w:rPr>
            </w:pPr>
            <w:r w:rsidRPr="00221FFA">
              <w:rPr>
                <w:b/>
              </w:rPr>
              <w:t>Обозначение обр</w:t>
            </w:r>
            <w:r w:rsidRPr="00221FFA">
              <w:rPr>
                <w:b/>
              </w:rPr>
              <w:t>а</w:t>
            </w:r>
            <w:r w:rsidRPr="00221FFA">
              <w:rPr>
                <w:b/>
              </w:rPr>
              <w:t>зуемого земельного участка</w:t>
            </w:r>
          </w:p>
        </w:tc>
        <w:tc>
          <w:tcPr>
            <w:tcW w:w="2809" w:type="dxa"/>
            <w:vAlign w:val="center"/>
          </w:tcPr>
          <w:p w:rsidR="00C0789E" w:rsidRPr="00221FFA" w:rsidRDefault="00C0789E" w:rsidP="00C0789E">
            <w:pPr>
              <w:jc w:val="center"/>
              <w:rPr>
                <w:b/>
              </w:rPr>
            </w:pPr>
            <w:r w:rsidRPr="00221FFA">
              <w:rPr>
                <w:b/>
              </w:rPr>
              <w:t>Категория земель</w:t>
            </w:r>
          </w:p>
        </w:tc>
        <w:tc>
          <w:tcPr>
            <w:tcW w:w="1701" w:type="dxa"/>
            <w:vAlign w:val="center"/>
          </w:tcPr>
          <w:p w:rsidR="00C0789E" w:rsidRPr="00221FFA" w:rsidRDefault="00C0789E" w:rsidP="00C0789E">
            <w:pPr>
              <w:jc w:val="center"/>
              <w:rPr>
                <w:b/>
              </w:rPr>
            </w:pPr>
            <w:r w:rsidRPr="00221FFA">
              <w:rPr>
                <w:b/>
              </w:rPr>
              <w:t>Проектная площадь о</w:t>
            </w:r>
            <w:r w:rsidRPr="00221FFA">
              <w:rPr>
                <w:b/>
              </w:rPr>
              <w:t>б</w:t>
            </w:r>
            <w:r w:rsidRPr="00221FFA">
              <w:rPr>
                <w:b/>
              </w:rPr>
              <w:t>разуемого земельного участка, кв.м.</w:t>
            </w:r>
          </w:p>
        </w:tc>
        <w:tc>
          <w:tcPr>
            <w:tcW w:w="2262" w:type="dxa"/>
            <w:vAlign w:val="center"/>
          </w:tcPr>
          <w:p w:rsidR="00C0789E" w:rsidRPr="00221FFA" w:rsidRDefault="00C0789E" w:rsidP="00C0789E">
            <w:pPr>
              <w:jc w:val="center"/>
              <w:rPr>
                <w:b/>
              </w:rPr>
            </w:pPr>
            <w:r w:rsidRPr="00221FFA">
              <w:rPr>
                <w:b/>
              </w:rPr>
              <w:t>Вид разрешённого использования образуемого з</w:t>
            </w:r>
            <w:r w:rsidRPr="00221FFA">
              <w:rPr>
                <w:b/>
              </w:rPr>
              <w:t>е</w:t>
            </w:r>
            <w:r w:rsidRPr="00221FFA">
              <w:rPr>
                <w:b/>
              </w:rPr>
              <w:t>мельного участка</w:t>
            </w:r>
          </w:p>
        </w:tc>
      </w:tr>
      <w:tr w:rsidR="00C0789E" w:rsidTr="00C0789E">
        <w:tc>
          <w:tcPr>
            <w:tcW w:w="2573" w:type="dxa"/>
            <w:tcBorders>
              <w:bottom w:val="single" w:sz="4" w:space="0" w:color="auto"/>
            </w:tcBorders>
            <w:vAlign w:val="center"/>
          </w:tcPr>
          <w:p w:rsidR="00C0789E" w:rsidRPr="00A41751" w:rsidRDefault="00C0789E" w:rsidP="00C0789E">
            <w:pPr>
              <w:jc w:val="center"/>
            </w:pPr>
            <w:r w:rsidRPr="00075F9A">
              <w:lastRenderedPageBreak/>
              <w:t>38:07:000000:1003:ЗУ1</w:t>
            </w:r>
          </w:p>
        </w:tc>
        <w:tc>
          <w:tcPr>
            <w:tcW w:w="2809" w:type="dxa"/>
            <w:tcBorders>
              <w:bottom w:val="single" w:sz="4" w:space="0" w:color="auto"/>
            </w:tcBorders>
            <w:vAlign w:val="center"/>
          </w:tcPr>
          <w:p w:rsidR="00C0789E" w:rsidRDefault="00C0789E" w:rsidP="00C0789E">
            <w:pPr>
              <w:jc w:val="center"/>
            </w:pPr>
            <w:r>
              <w:t>Земли лесного фонда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0789E" w:rsidRDefault="00C0789E" w:rsidP="00C0789E">
            <w:pPr>
              <w:jc w:val="center"/>
            </w:pPr>
            <w:r>
              <w:t>2041</w:t>
            </w:r>
          </w:p>
        </w:tc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:rsidR="00C0789E" w:rsidRDefault="00C0789E" w:rsidP="00C0789E">
            <w:pPr>
              <w:jc w:val="center"/>
            </w:pPr>
            <w:r>
              <w:t>для строительства,</w:t>
            </w:r>
          </w:p>
          <w:p w:rsidR="00C0789E" w:rsidRDefault="00C0789E" w:rsidP="00C0789E">
            <w:pPr>
              <w:jc w:val="center"/>
            </w:pPr>
            <w:r>
              <w:t>реконструкции и</w:t>
            </w:r>
          </w:p>
          <w:p w:rsidR="00C0789E" w:rsidRDefault="00C0789E" w:rsidP="00C0789E">
            <w:pPr>
              <w:jc w:val="center"/>
            </w:pPr>
            <w:r>
              <w:t>эксплуатации л</w:t>
            </w:r>
            <w:r>
              <w:t>и</w:t>
            </w:r>
            <w:r>
              <w:t>нейных</w:t>
            </w:r>
          </w:p>
          <w:p w:rsidR="00C0789E" w:rsidRDefault="00C0789E" w:rsidP="00C0789E">
            <w:pPr>
              <w:jc w:val="center"/>
            </w:pPr>
            <w:r>
              <w:t>объектов</w:t>
            </w:r>
          </w:p>
        </w:tc>
      </w:tr>
      <w:tr w:rsidR="00C0789E" w:rsidTr="00C0789E">
        <w:tc>
          <w:tcPr>
            <w:tcW w:w="2573" w:type="dxa"/>
            <w:tcBorders>
              <w:bottom w:val="single" w:sz="4" w:space="0" w:color="auto"/>
            </w:tcBorders>
            <w:vAlign w:val="center"/>
          </w:tcPr>
          <w:p w:rsidR="00C0789E" w:rsidRPr="00A41751" w:rsidRDefault="00C0789E" w:rsidP="00C0789E">
            <w:pPr>
              <w:jc w:val="center"/>
            </w:pPr>
            <w:r w:rsidRPr="00075F9A">
              <w:t>38:07:020103:ЗУ1</w:t>
            </w:r>
          </w:p>
        </w:tc>
        <w:tc>
          <w:tcPr>
            <w:tcW w:w="2809" w:type="dxa"/>
            <w:tcBorders>
              <w:bottom w:val="single" w:sz="4" w:space="0" w:color="auto"/>
            </w:tcBorders>
            <w:vAlign w:val="center"/>
          </w:tcPr>
          <w:p w:rsidR="00C0789E" w:rsidRDefault="00C0789E" w:rsidP="00C0789E">
            <w:pPr>
              <w:jc w:val="center"/>
            </w:pPr>
            <w:r>
              <w:t>Земли населённых пун</w:t>
            </w:r>
            <w:r>
              <w:t>к</w:t>
            </w:r>
            <w:r>
              <w:t>тов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0789E" w:rsidRPr="00A41751" w:rsidRDefault="00C0789E" w:rsidP="00C0789E">
            <w:pPr>
              <w:jc w:val="center"/>
            </w:pPr>
            <w:r>
              <w:t>261</w:t>
            </w:r>
          </w:p>
        </w:tc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:rsidR="00C0789E" w:rsidRPr="00075F9A" w:rsidRDefault="00C0789E" w:rsidP="00C0789E">
            <w:pPr>
              <w:jc w:val="center"/>
            </w:pPr>
            <w:r w:rsidRPr="00075F9A">
              <w:t>для строительства,</w:t>
            </w:r>
          </w:p>
          <w:p w:rsidR="00C0789E" w:rsidRPr="00075F9A" w:rsidRDefault="00C0789E" w:rsidP="00C0789E">
            <w:pPr>
              <w:jc w:val="center"/>
            </w:pPr>
            <w:r w:rsidRPr="00075F9A">
              <w:t>реконструкции и</w:t>
            </w:r>
          </w:p>
          <w:p w:rsidR="00C0789E" w:rsidRPr="00075F9A" w:rsidRDefault="00C0789E" w:rsidP="00C0789E">
            <w:pPr>
              <w:jc w:val="center"/>
            </w:pPr>
            <w:r w:rsidRPr="00075F9A">
              <w:t>эксплуатации л</w:t>
            </w:r>
            <w:r w:rsidRPr="00075F9A">
              <w:t>и</w:t>
            </w:r>
            <w:r w:rsidRPr="00075F9A">
              <w:t>нейных</w:t>
            </w:r>
          </w:p>
          <w:p w:rsidR="00C0789E" w:rsidRDefault="00C0789E" w:rsidP="00C0789E">
            <w:pPr>
              <w:jc w:val="center"/>
            </w:pPr>
            <w:r w:rsidRPr="00075F9A">
              <w:t>объектов</w:t>
            </w:r>
          </w:p>
        </w:tc>
      </w:tr>
      <w:tr w:rsidR="00C0789E" w:rsidTr="00C0789E">
        <w:tc>
          <w:tcPr>
            <w:tcW w:w="2573" w:type="dxa"/>
            <w:tcBorders>
              <w:bottom w:val="single" w:sz="4" w:space="0" w:color="auto"/>
            </w:tcBorders>
            <w:vAlign w:val="center"/>
          </w:tcPr>
          <w:p w:rsidR="00C0789E" w:rsidRDefault="00C0789E" w:rsidP="00C0789E">
            <w:pPr>
              <w:jc w:val="center"/>
            </w:pPr>
            <w:r w:rsidRPr="001A6C3B">
              <w:t>38:07:020103:2356:ЗУ1</w:t>
            </w:r>
          </w:p>
        </w:tc>
        <w:tc>
          <w:tcPr>
            <w:tcW w:w="2809" w:type="dxa"/>
            <w:tcBorders>
              <w:bottom w:val="single" w:sz="4" w:space="0" w:color="auto"/>
            </w:tcBorders>
            <w:vAlign w:val="center"/>
          </w:tcPr>
          <w:p w:rsidR="00C0789E" w:rsidRDefault="00C0789E" w:rsidP="00C0789E">
            <w:pPr>
              <w:jc w:val="center"/>
            </w:pPr>
            <w:r>
              <w:t>Земли промышленности, энергетики,</w:t>
            </w:r>
          </w:p>
          <w:p w:rsidR="00C0789E" w:rsidRDefault="00C0789E" w:rsidP="00C0789E">
            <w:pPr>
              <w:jc w:val="center"/>
            </w:pPr>
            <w:r>
              <w:t>транспорта, связи, р</w:t>
            </w:r>
            <w:r>
              <w:t>а</w:t>
            </w:r>
            <w:r>
              <w:t>диовещания, телевид</w:t>
            </w:r>
            <w:r>
              <w:t>е</w:t>
            </w:r>
            <w:r>
              <w:t>ния, информатики,</w:t>
            </w:r>
          </w:p>
          <w:p w:rsidR="00C0789E" w:rsidRDefault="00C0789E" w:rsidP="00C0789E">
            <w:pPr>
              <w:jc w:val="center"/>
            </w:pPr>
            <w:r>
              <w:t>земли для обеспечения</w:t>
            </w:r>
          </w:p>
          <w:p w:rsidR="00C0789E" w:rsidRDefault="00C0789E" w:rsidP="00C0789E">
            <w:pPr>
              <w:jc w:val="center"/>
            </w:pPr>
            <w:r>
              <w:t>космической деятельн</w:t>
            </w:r>
            <w:r>
              <w:t>о</w:t>
            </w:r>
            <w:r>
              <w:t>сти, земли обороны,</w:t>
            </w:r>
          </w:p>
          <w:p w:rsidR="00C0789E" w:rsidRDefault="00C0789E" w:rsidP="00C0789E">
            <w:pPr>
              <w:jc w:val="center"/>
            </w:pPr>
            <w:r>
              <w:t>безопасности и земли</w:t>
            </w:r>
          </w:p>
          <w:p w:rsidR="00C0789E" w:rsidRDefault="00C0789E" w:rsidP="00C0789E">
            <w:pPr>
              <w:jc w:val="center"/>
            </w:pPr>
            <w:r>
              <w:t>иного специального</w:t>
            </w:r>
          </w:p>
          <w:p w:rsidR="00C0789E" w:rsidRDefault="00C0789E" w:rsidP="00C0789E">
            <w:pPr>
              <w:jc w:val="center"/>
            </w:pPr>
            <w:r>
              <w:t>назначения</w:t>
            </w:r>
          </w:p>
          <w:p w:rsidR="00C0789E" w:rsidRDefault="00C0789E" w:rsidP="00C0789E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0789E" w:rsidRDefault="00C0789E" w:rsidP="00C0789E">
            <w:pPr>
              <w:jc w:val="center"/>
            </w:pPr>
            <w:r>
              <w:t>1233</w:t>
            </w:r>
          </w:p>
        </w:tc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:rsidR="00C0789E" w:rsidRDefault="00C0789E" w:rsidP="00C0789E">
            <w:pPr>
              <w:jc w:val="center"/>
            </w:pPr>
            <w:r>
              <w:t>для строительства,</w:t>
            </w:r>
          </w:p>
          <w:p w:rsidR="00C0789E" w:rsidRDefault="00C0789E" w:rsidP="00C0789E">
            <w:pPr>
              <w:jc w:val="center"/>
            </w:pPr>
            <w:r>
              <w:t>реконструкции и</w:t>
            </w:r>
          </w:p>
          <w:p w:rsidR="00C0789E" w:rsidRDefault="00C0789E" w:rsidP="00C0789E">
            <w:pPr>
              <w:jc w:val="center"/>
            </w:pPr>
            <w:r>
              <w:t>эксплуатации л</w:t>
            </w:r>
            <w:r>
              <w:t>и</w:t>
            </w:r>
            <w:r>
              <w:t>нейных</w:t>
            </w:r>
          </w:p>
          <w:p w:rsidR="00C0789E" w:rsidRDefault="00C0789E" w:rsidP="00C0789E">
            <w:pPr>
              <w:jc w:val="center"/>
            </w:pPr>
            <w:r>
              <w:t>объектов</w:t>
            </w:r>
          </w:p>
        </w:tc>
      </w:tr>
      <w:tr w:rsidR="00C0789E" w:rsidTr="00C0789E">
        <w:tc>
          <w:tcPr>
            <w:tcW w:w="2573" w:type="dxa"/>
            <w:vAlign w:val="center"/>
          </w:tcPr>
          <w:p w:rsidR="00C0789E" w:rsidRDefault="00C0789E" w:rsidP="00C0789E">
            <w:pPr>
              <w:jc w:val="center"/>
            </w:pPr>
            <w:r>
              <w:t>38:07:020103:2358</w:t>
            </w:r>
            <w:r w:rsidRPr="00221FFA">
              <w:t>:ЗУ1</w:t>
            </w:r>
          </w:p>
        </w:tc>
        <w:tc>
          <w:tcPr>
            <w:tcW w:w="2809" w:type="dxa"/>
            <w:vAlign w:val="center"/>
          </w:tcPr>
          <w:p w:rsidR="00C0789E" w:rsidRDefault="00C0789E" w:rsidP="00C0789E">
            <w:pPr>
              <w:jc w:val="center"/>
            </w:pPr>
            <w:r>
              <w:t>Земли промышленности, энергетики,</w:t>
            </w:r>
          </w:p>
          <w:p w:rsidR="00C0789E" w:rsidRDefault="00C0789E" w:rsidP="00C0789E">
            <w:pPr>
              <w:jc w:val="center"/>
            </w:pPr>
            <w:r>
              <w:t>транспорта, связи, р</w:t>
            </w:r>
            <w:r>
              <w:t>а</w:t>
            </w:r>
            <w:r>
              <w:t>диовещания, телевид</w:t>
            </w:r>
            <w:r>
              <w:t>е</w:t>
            </w:r>
            <w:r>
              <w:t>ния, информатики,</w:t>
            </w:r>
          </w:p>
          <w:p w:rsidR="00C0789E" w:rsidRDefault="00C0789E" w:rsidP="00C0789E">
            <w:pPr>
              <w:jc w:val="center"/>
            </w:pPr>
            <w:r>
              <w:t>земли для обеспечения</w:t>
            </w:r>
          </w:p>
          <w:p w:rsidR="00C0789E" w:rsidRDefault="00C0789E" w:rsidP="00C0789E">
            <w:pPr>
              <w:jc w:val="center"/>
            </w:pPr>
            <w:r>
              <w:t>космической деятельн</w:t>
            </w:r>
            <w:r>
              <w:t>о</w:t>
            </w:r>
            <w:r>
              <w:t>сти, земли обороны,</w:t>
            </w:r>
          </w:p>
          <w:p w:rsidR="00C0789E" w:rsidRDefault="00C0789E" w:rsidP="00C0789E">
            <w:pPr>
              <w:jc w:val="center"/>
            </w:pPr>
            <w:r>
              <w:t>безопасности и земли</w:t>
            </w:r>
          </w:p>
          <w:p w:rsidR="00C0789E" w:rsidRDefault="00C0789E" w:rsidP="00C0789E">
            <w:pPr>
              <w:jc w:val="center"/>
            </w:pPr>
            <w:r>
              <w:t>иного специального</w:t>
            </w:r>
          </w:p>
          <w:p w:rsidR="00C0789E" w:rsidRDefault="00C0789E" w:rsidP="00C0789E">
            <w:pPr>
              <w:jc w:val="center"/>
            </w:pPr>
            <w:r>
              <w:t>назначения</w:t>
            </w:r>
          </w:p>
        </w:tc>
        <w:tc>
          <w:tcPr>
            <w:tcW w:w="1701" w:type="dxa"/>
            <w:vAlign w:val="center"/>
          </w:tcPr>
          <w:p w:rsidR="00C0789E" w:rsidRDefault="00C0789E" w:rsidP="00C0789E">
            <w:pPr>
              <w:jc w:val="center"/>
            </w:pPr>
            <w:r>
              <w:t>2397</w:t>
            </w:r>
          </w:p>
        </w:tc>
        <w:tc>
          <w:tcPr>
            <w:tcW w:w="2262" w:type="dxa"/>
            <w:vAlign w:val="center"/>
          </w:tcPr>
          <w:p w:rsidR="00C0789E" w:rsidRDefault="00C0789E" w:rsidP="00C0789E">
            <w:pPr>
              <w:jc w:val="center"/>
            </w:pPr>
            <w:r>
              <w:t>Для строительства,</w:t>
            </w:r>
          </w:p>
          <w:p w:rsidR="00C0789E" w:rsidRDefault="00C0789E" w:rsidP="00C0789E">
            <w:pPr>
              <w:jc w:val="center"/>
            </w:pPr>
            <w:r>
              <w:t>реконструкции,</w:t>
            </w:r>
          </w:p>
          <w:p w:rsidR="00C0789E" w:rsidRDefault="00C0789E" w:rsidP="00C0789E">
            <w:pPr>
              <w:jc w:val="center"/>
            </w:pPr>
            <w:r>
              <w:t>эксплуатации л</w:t>
            </w:r>
            <w:r>
              <w:t>и</w:t>
            </w:r>
            <w:r>
              <w:t>нейных</w:t>
            </w:r>
          </w:p>
          <w:p w:rsidR="00C0789E" w:rsidRDefault="00C0789E" w:rsidP="00C0789E">
            <w:pPr>
              <w:jc w:val="center"/>
            </w:pPr>
            <w:r>
              <w:t>объектов</w:t>
            </w:r>
          </w:p>
        </w:tc>
      </w:tr>
    </w:tbl>
    <w:p w:rsidR="00C0789E" w:rsidRDefault="00C0789E" w:rsidP="00C0789E">
      <w:pPr>
        <w:ind w:firstLine="709"/>
        <w:jc w:val="both"/>
      </w:pPr>
    </w:p>
    <w:p w:rsidR="00C0789E" w:rsidRDefault="00C0789E" w:rsidP="00C0789E">
      <w:pPr>
        <w:ind w:firstLine="709"/>
        <w:jc w:val="both"/>
      </w:pPr>
      <w:r>
        <w:t>Данным проектом межевания территории образуемому земельному участку с у</w:t>
      </w:r>
      <w:r>
        <w:t>с</w:t>
      </w:r>
      <w:r>
        <w:t xml:space="preserve">ловным номером </w:t>
      </w:r>
      <w:r w:rsidRPr="009B5723">
        <w:t>38:07:000000:1003:ЗУ1</w:t>
      </w:r>
      <w:r>
        <w:t>, в дальнейшем рекомендуется изменение катег</w:t>
      </w:r>
      <w:r>
        <w:t>о</w:t>
      </w:r>
      <w:r>
        <w:t>рии земель из категории «Земли лесного фонда» на категорию земель «Земли промы</w:t>
      </w:r>
      <w:r>
        <w:t>ш</w:t>
      </w:r>
      <w:r>
        <w:t>ленности, энергетики, транспорта, связи, радиовещания, телевидения, информатики, зе</w:t>
      </w:r>
      <w:r>
        <w:t>м</w:t>
      </w:r>
      <w:r>
        <w:t xml:space="preserve">ли для обеспечения космической деятельности, земли обороны, безопасности и земли иного специального назначения», </w:t>
      </w:r>
      <w:r w:rsidRPr="009B5723">
        <w:t>образуемому земельному участку с условным номером 38:07:020103:ЗУ1, в дальнейшем рекомендуется изменение категории земел</w:t>
      </w:r>
      <w:r>
        <w:t>ь из категории «Земли населённых пунктов</w:t>
      </w:r>
      <w:r w:rsidRPr="009B5723">
        <w:t>» на категорию земель «Земли промышленности, энергетики,</w:t>
      </w:r>
      <w:r>
        <w:t xml:space="preserve"> </w:t>
      </w:r>
      <w:r w:rsidRPr="009B5723">
        <w:t>транспорта, связи, радиовещания, телевидения, информатики, земли для обеспечения ко</w:t>
      </w:r>
      <w:r w:rsidRPr="009B5723">
        <w:t>с</w:t>
      </w:r>
      <w:r w:rsidRPr="009B5723">
        <w:t>мической деятельности, земли обороны, безопасности и земли иного специального назн</w:t>
      </w:r>
      <w:r w:rsidRPr="009B5723">
        <w:t>а</w:t>
      </w:r>
      <w:r w:rsidRPr="009B5723">
        <w:t>чения».</w:t>
      </w:r>
    </w:p>
    <w:p w:rsidR="00C0789E" w:rsidRPr="001A6C3B" w:rsidRDefault="00C0789E" w:rsidP="00C0789E">
      <w:pPr>
        <w:ind w:firstLine="709"/>
        <w:jc w:val="both"/>
      </w:pPr>
      <w:r>
        <w:lastRenderedPageBreak/>
        <w:t>Образуемым земельным участкам, относящимся к категории земель лесного фонда и земель населённых пунктов, рекомендуется осуществить перевод категории земель в земли промышленности, энергетики, транспорта, связи, радиовещания, телевидения, и</w:t>
      </w:r>
      <w:r>
        <w:t>н</w:t>
      </w:r>
      <w:r>
        <w:t>форматики, земли для обеспечения космической деятельности, земли обороны, безопасн</w:t>
      </w:r>
      <w:r>
        <w:t>о</w:t>
      </w:r>
      <w:r>
        <w:t>сти и земли иного специального назначения.</w:t>
      </w:r>
    </w:p>
    <w:p w:rsidR="00C0789E" w:rsidRDefault="00C0789E" w:rsidP="00C0789E">
      <w:pPr>
        <w:jc w:val="both"/>
        <w:rPr>
          <w:b/>
          <w:sz w:val="28"/>
          <w:szCs w:val="28"/>
        </w:rPr>
      </w:pPr>
      <w:r w:rsidRPr="00AD1C25">
        <w:rPr>
          <w:b/>
          <w:sz w:val="28"/>
          <w:szCs w:val="28"/>
        </w:rPr>
        <w:t>6.4 Целевое назначение лесов, вид (виды) разрешенного использования лесного участка, количественные и качественные характеристики ле</w:t>
      </w:r>
      <w:r w:rsidRPr="00AD1C25">
        <w:rPr>
          <w:b/>
          <w:sz w:val="28"/>
          <w:szCs w:val="28"/>
        </w:rPr>
        <w:t>с</w:t>
      </w:r>
      <w:r w:rsidRPr="00AD1C25">
        <w:rPr>
          <w:b/>
          <w:sz w:val="28"/>
          <w:szCs w:val="28"/>
        </w:rPr>
        <w:t>ного участка, сведения о нахождении лесного участка в границах особо защитных участков лесов</w:t>
      </w:r>
    </w:p>
    <w:p w:rsidR="00C0789E" w:rsidRDefault="00C0789E" w:rsidP="00C0789E">
      <w:pPr>
        <w:rPr>
          <w:b/>
        </w:rPr>
      </w:pPr>
    </w:p>
    <w:p w:rsidR="00C0789E" w:rsidRPr="009E6D18" w:rsidRDefault="00C0789E" w:rsidP="00C0789E">
      <w:pPr>
        <w:ind w:firstLine="709"/>
        <w:jc w:val="both"/>
        <w:rPr>
          <w:b/>
        </w:rPr>
      </w:pPr>
      <w:r w:rsidRPr="009E6D18">
        <w:rPr>
          <w:b/>
        </w:rPr>
        <w:t>6.4.1 Местоположение, границы и площадь проектируемого лесного участка</w:t>
      </w:r>
    </w:p>
    <w:p w:rsidR="00C0789E" w:rsidRPr="00C62E51" w:rsidRDefault="00C0789E" w:rsidP="00C0789E">
      <w:pPr>
        <w:ind w:firstLine="709"/>
        <w:jc w:val="both"/>
      </w:pPr>
      <w:r w:rsidRPr="00C62E51">
        <w:t>Российская Федерация, Иркутская область, муниципальное образование «Казачи</w:t>
      </w:r>
      <w:r w:rsidRPr="00C62E51">
        <w:t>н</w:t>
      </w:r>
      <w:r w:rsidRPr="00C62E51">
        <w:t xml:space="preserve">ско-Ленский район», </w:t>
      </w:r>
      <w:proofErr w:type="spellStart"/>
      <w:r w:rsidRPr="00C62E51">
        <w:t>Казачинско-Ленское</w:t>
      </w:r>
      <w:proofErr w:type="spellEnd"/>
      <w:r w:rsidRPr="00C62E51">
        <w:t xml:space="preserve"> лесничество, Магистральное участковое лесн</w:t>
      </w:r>
      <w:r w:rsidRPr="00C62E51">
        <w:t>и</w:t>
      </w:r>
      <w:r w:rsidRPr="00C62E51">
        <w:t>чество, Магистральная дача,</w:t>
      </w:r>
      <w:r>
        <w:t xml:space="preserve"> эксплуатационные леса, квартал</w:t>
      </w:r>
      <w:r w:rsidRPr="00C62E51">
        <w:t xml:space="preserve"> № 44 (в</w:t>
      </w:r>
      <w:r>
        <w:t>в</w:t>
      </w:r>
      <w:r w:rsidRPr="00C62E51">
        <w:t xml:space="preserve">. </w:t>
      </w:r>
      <w:r>
        <w:t>29ч.,</w:t>
      </w:r>
      <w:r w:rsidRPr="00C62E51">
        <w:t>38ч, 41ч</w:t>
      </w:r>
      <w:r>
        <w:t>.)</w:t>
      </w:r>
      <w:r w:rsidRPr="00C62E51">
        <w:t>.</w:t>
      </w:r>
    </w:p>
    <w:p w:rsidR="00C0789E" w:rsidRPr="00C62E51" w:rsidRDefault="00C0789E" w:rsidP="00C0789E">
      <w:pPr>
        <w:ind w:firstLine="709"/>
        <w:jc w:val="both"/>
      </w:pPr>
      <w:r w:rsidRPr="00C62E51">
        <w:t>Категория земель: земли лесного фонда.</w:t>
      </w:r>
    </w:p>
    <w:p w:rsidR="00C0789E" w:rsidRPr="00C62E51" w:rsidRDefault="00C0789E" w:rsidP="00C0789E">
      <w:pPr>
        <w:ind w:firstLine="709"/>
        <w:jc w:val="both"/>
      </w:pPr>
      <w:r w:rsidRPr="00C62E51">
        <w:t>Площадь проек</w:t>
      </w:r>
      <w:r>
        <w:t>тируемого лесного участка 0,2041</w:t>
      </w:r>
      <w:r w:rsidRPr="00C62E51">
        <w:t xml:space="preserve"> га.</w:t>
      </w:r>
    </w:p>
    <w:p w:rsidR="00C0789E" w:rsidRPr="00C62E51" w:rsidRDefault="00C0789E" w:rsidP="00C0789E">
      <w:pPr>
        <w:ind w:firstLine="709"/>
        <w:jc w:val="both"/>
      </w:pPr>
      <w:r w:rsidRPr="00C62E51">
        <w:t>Границы лесного участка указаны на чертежах проекта межевания территории и чертежах обоснования проекта межевания территории.</w:t>
      </w:r>
    </w:p>
    <w:p w:rsidR="00C0789E" w:rsidRDefault="00C0789E" w:rsidP="00C0789E">
      <w:pPr>
        <w:ind w:firstLine="709"/>
      </w:pPr>
    </w:p>
    <w:p w:rsidR="00C0789E" w:rsidRDefault="00C0789E" w:rsidP="00C0789E">
      <w:pPr>
        <w:ind w:firstLine="709"/>
        <w:jc w:val="both"/>
        <w:rPr>
          <w:b/>
        </w:rPr>
      </w:pPr>
      <w:r>
        <w:rPr>
          <w:b/>
        </w:rPr>
        <w:t xml:space="preserve">6.4.2 </w:t>
      </w:r>
      <w:r w:rsidRPr="009E6D18">
        <w:rPr>
          <w:b/>
        </w:rPr>
        <w:t>Количественные и качественные характеристики проектируемого лесн</w:t>
      </w:r>
      <w:r w:rsidRPr="009E6D18">
        <w:rPr>
          <w:b/>
        </w:rPr>
        <w:t>о</w:t>
      </w:r>
      <w:r w:rsidRPr="009E6D18">
        <w:rPr>
          <w:b/>
        </w:rPr>
        <w:t>го участка</w:t>
      </w:r>
    </w:p>
    <w:p w:rsidR="00C0789E" w:rsidRPr="00C62E51" w:rsidRDefault="00C0789E" w:rsidP="00C0789E">
      <w:pPr>
        <w:ind w:firstLine="709"/>
        <w:jc w:val="both"/>
      </w:pPr>
      <w:r w:rsidRPr="00C62E51">
        <w:t xml:space="preserve">Количественные и качественные характеристики проектируемого лесного участка составлены на основании данных государственного лесного реестра </w:t>
      </w:r>
      <w:proofErr w:type="spellStart"/>
      <w:r w:rsidRPr="00C62E51">
        <w:t>Казачинско-Ленского</w:t>
      </w:r>
      <w:proofErr w:type="spellEnd"/>
      <w:r w:rsidRPr="00C62E51">
        <w:t xml:space="preserve"> лесничества.</w:t>
      </w:r>
    </w:p>
    <w:p w:rsidR="00C0789E" w:rsidRDefault="00C0789E" w:rsidP="00C0789E">
      <w:pPr>
        <w:ind w:firstLine="709"/>
        <w:contextualSpacing/>
        <w:jc w:val="both"/>
        <w:rPr>
          <w:rFonts w:eastAsia="Arial"/>
          <w:sz w:val="26"/>
          <w:szCs w:val="26"/>
        </w:rPr>
      </w:pPr>
      <w:r w:rsidRPr="00A85E91">
        <w:rPr>
          <w:rFonts w:eastAsia="Arial"/>
          <w:sz w:val="26"/>
          <w:szCs w:val="26"/>
        </w:rPr>
        <w:t>Таблица</w:t>
      </w:r>
      <w:r>
        <w:rPr>
          <w:rFonts w:eastAsia="Arial"/>
          <w:sz w:val="26"/>
          <w:szCs w:val="26"/>
        </w:rPr>
        <w:t xml:space="preserve"> 4</w:t>
      </w:r>
      <w:r w:rsidRPr="00A85E91">
        <w:rPr>
          <w:rFonts w:eastAsia="Arial"/>
          <w:sz w:val="26"/>
          <w:szCs w:val="26"/>
        </w:rPr>
        <w:t>. – Распределение земель</w:t>
      </w:r>
    </w:p>
    <w:p w:rsidR="00C0789E" w:rsidRPr="00A85E91" w:rsidRDefault="00C0789E" w:rsidP="00C0789E">
      <w:pPr>
        <w:ind w:firstLine="709"/>
        <w:contextualSpacing/>
        <w:jc w:val="both"/>
        <w:rPr>
          <w:rFonts w:eastAsia="Calibri"/>
          <w:sz w:val="26"/>
          <w:szCs w:val="26"/>
        </w:rPr>
      </w:pPr>
    </w:p>
    <w:tbl>
      <w:tblPr>
        <w:tblStyle w:val="15"/>
        <w:tblW w:w="1010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3" w:type="dxa"/>
          <w:left w:w="23" w:type="dxa"/>
          <w:bottom w:w="23" w:type="dxa"/>
          <w:right w:w="23" w:type="dxa"/>
        </w:tblCellMar>
        <w:tblLook w:val="04A0"/>
      </w:tblPr>
      <w:tblGrid>
        <w:gridCol w:w="892"/>
        <w:gridCol w:w="1134"/>
        <w:gridCol w:w="1010"/>
        <w:gridCol w:w="993"/>
        <w:gridCol w:w="748"/>
        <w:gridCol w:w="992"/>
        <w:gridCol w:w="709"/>
        <w:gridCol w:w="850"/>
        <w:gridCol w:w="851"/>
        <w:gridCol w:w="850"/>
        <w:gridCol w:w="1076"/>
      </w:tblGrid>
      <w:tr w:rsidR="00C0789E" w:rsidRPr="00A85E91" w:rsidTr="00C0789E">
        <w:trPr>
          <w:jc w:val="center"/>
        </w:trPr>
        <w:tc>
          <w:tcPr>
            <w:tcW w:w="892" w:type="dxa"/>
            <w:vMerge w:val="restart"/>
            <w:textDirection w:val="btLr"/>
            <w:vAlign w:val="center"/>
          </w:tcPr>
          <w:p w:rsidR="00C0789E" w:rsidRPr="00A85E91" w:rsidRDefault="00C0789E" w:rsidP="00C0789E">
            <w:pPr>
              <w:suppressAutoHyphens/>
              <w:ind w:left="113" w:right="113"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Общая площадь, га</w:t>
            </w:r>
          </w:p>
        </w:tc>
        <w:tc>
          <w:tcPr>
            <w:tcW w:w="9213" w:type="dxa"/>
            <w:gridSpan w:val="10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В том числе</w:t>
            </w:r>
          </w:p>
        </w:tc>
      </w:tr>
      <w:tr w:rsidR="00C0789E" w:rsidRPr="00A85E91" w:rsidTr="00C0789E">
        <w:trPr>
          <w:jc w:val="center"/>
        </w:trPr>
        <w:tc>
          <w:tcPr>
            <w:tcW w:w="892" w:type="dxa"/>
            <w:vMerge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</w:p>
        </w:tc>
        <w:tc>
          <w:tcPr>
            <w:tcW w:w="4877" w:type="dxa"/>
            <w:gridSpan w:val="5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лесные земли</w:t>
            </w:r>
          </w:p>
        </w:tc>
        <w:tc>
          <w:tcPr>
            <w:tcW w:w="4336" w:type="dxa"/>
            <w:gridSpan w:val="5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нелесные земли</w:t>
            </w:r>
          </w:p>
        </w:tc>
      </w:tr>
      <w:tr w:rsidR="00C0789E" w:rsidRPr="00A85E91" w:rsidTr="00C0789E">
        <w:trPr>
          <w:cantSplit/>
          <w:trHeight w:val="1545"/>
          <w:jc w:val="center"/>
        </w:trPr>
        <w:tc>
          <w:tcPr>
            <w:tcW w:w="892" w:type="dxa"/>
            <w:vMerge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покрытые лесом</w:t>
            </w:r>
          </w:p>
        </w:tc>
        <w:tc>
          <w:tcPr>
            <w:tcW w:w="1010" w:type="dxa"/>
            <w:textDirection w:val="btLr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в т. ч. лесные культуры</w:t>
            </w:r>
          </w:p>
        </w:tc>
        <w:tc>
          <w:tcPr>
            <w:tcW w:w="993" w:type="dxa"/>
            <w:textDirection w:val="btLr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лесные питомники, плантации</w:t>
            </w:r>
          </w:p>
        </w:tc>
        <w:tc>
          <w:tcPr>
            <w:tcW w:w="748" w:type="dxa"/>
            <w:textDirection w:val="btLr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не покрытые лесом</w:t>
            </w:r>
          </w:p>
        </w:tc>
        <w:tc>
          <w:tcPr>
            <w:tcW w:w="992" w:type="dxa"/>
            <w:textDirection w:val="btLr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итого</w:t>
            </w:r>
          </w:p>
        </w:tc>
        <w:tc>
          <w:tcPr>
            <w:tcW w:w="709" w:type="dxa"/>
            <w:textDirection w:val="btLr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дороги</w:t>
            </w:r>
          </w:p>
        </w:tc>
        <w:tc>
          <w:tcPr>
            <w:tcW w:w="850" w:type="dxa"/>
            <w:textDirection w:val="btLr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просеки</w:t>
            </w:r>
          </w:p>
        </w:tc>
        <w:tc>
          <w:tcPr>
            <w:tcW w:w="851" w:type="dxa"/>
            <w:textDirection w:val="btLr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болота</w:t>
            </w:r>
          </w:p>
        </w:tc>
        <w:tc>
          <w:tcPr>
            <w:tcW w:w="850" w:type="dxa"/>
            <w:textDirection w:val="btLr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Другие*</w:t>
            </w:r>
          </w:p>
        </w:tc>
        <w:tc>
          <w:tcPr>
            <w:tcW w:w="1076" w:type="dxa"/>
            <w:textDirection w:val="btLr"/>
            <w:vAlign w:val="center"/>
          </w:tcPr>
          <w:p w:rsidR="00C0789E" w:rsidRPr="00A85E91" w:rsidRDefault="00C0789E" w:rsidP="00C0789E">
            <w:pPr>
              <w:suppressAutoHyphens/>
              <w:contextualSpacing/>
              <w:jc w:val="center"/>
              <w:rPr>
                <w:b/>
              </w:rPr>
            </w:pPr>
            <w:r w:rsidRPr="00A85E91">
              <w:rPr>
                <w:b/>
              </w:rPr>
              <w:t>итого</w:t>
            </w:r>
          </w:p>
        </w:tc>
      </w:tr>
      <w:tr w:rsidR="00C0789E" w:rsidRPr="00A85E91" w:rsidTr="00C0789E">
        <w:trPr>
          <w:jc w:val="center"/>
        </w:trPr>
        <w:tc>
          <w:tcPr>
            <w:tcW w:w="892" w:type="dxa"/>
            <w:vAlign w:val="center"/>
          </w:tcPr>
          <w:p w:rsidR="00C0789E" w:rsidRPr="00A85E91" w:rsidRDefault="00C0789E" w:rsidP="00C0789E">
            <w:pPr>
              <w:suppressAutoHyphens/>
              <w:jc w:val="center"/>
              <w:rPr>
                <w:b/>
              </w:rPr>
            </w:pPr>
            <w:r w:rsidRPr="00A85E91">
              <w:rPr>
                <w:b/>
              </w:rPr>
              <w:t>1</w:t>
            </w:r>
          </w:p>
        </w:tc>
        <w:tc>
          <w:tcPr>
            <w:tcW w:w="1134" w:type="dxa"/>
            <w:vAlign w:val="center"/>
          </w:tcPr>
          <w:p w:rsidR="00C0789E" w:rsidRPr="00A85E91" w:rsidRDefault="00C0789E" w:rsidP="00C0789E">
            <w:pPr>
              <w:suppressAutoHyphens/>
              <w:jc w:val="center"/>
              <w:rPr>
                <w:b/>
              </w:rPr>
            </w:pPr>
            <w:r w:rsidRPr="00A85E91">
              <w:rPr>
                <w:b/>
              </w:rPr>
              <w:t>2</w:t>
            </w:r>
          </w:p>
        </w:tc>
        <w:tc>
          <w:tcPr>
            <w:tcW w:w="1010" w:type="dxa"/>
            <w:vAlign w:val="center"/>
          </w:tcPr>
          <w:p w:rsidR="00C0789E" w:rsidRPr="00A85E91" w:rsidRDefault="00C0789E" w:rsidP="00C0789E">
            <w:pPr>
              <w:suppressAutoHyphens/>
              <w:jc w:val="center"/>
              <w:rPr>
                <w:b/>
              </w:rPr>
            </w:pPr>
            <w:r w:rsidRPr="00A85E91">
              <w:rPr>
                <w:b/>
              </w:rPr>
              <w:t>3</w:t>
            </w:r>
          </w:p>
        </w:tc>
        <w:tc>
          <w:tcPr>
            <w:tcW w:w="993" w:type="dxa"/>
            <w:vAlign w:val="center"/>
          </w:tcPr>
          <w:p w:rsidR="00C0789E" w:rsidRPr="00A85E91" w:rsidRDefault="00C0789E" w:rsidP="00C0789E">
            <w:pPr>
              <w:suppressAutoHyphens/>
              <w:jc w:val="center"/>
              <w:rPr>
                <w:b/>
              </w:rPr>
            </w:pPr>
            <w:r w:rsidRPr="00A85E91">
              <w:rPr>
                <w:b/>
              </w:rPr>
              <w:t>4</w:t>
            </w:r>
          </w:p>
        </w:tc>
        <w:tc>
          <w:tcPr>
            <w:tcW w:w="748" w:type="dxa"/>
            <w:vAlign w:val="center"/>
          </w:tcPr>
          <w:p w:rsidR="00C0789E" w:rsidRPr="00A85E91" w:rsidRDefault="00C0789E" w:rsidP="00C0789E">
            <w:pPr>
              <w:suppressAutoHyphens/>
              <w:jc w:val="center"/>
              <w:rPr>
                <w:b/>
              </w:rPr>
            </w:pPr>
            <w:r w:rsidRPr="00A85E91">
              <w:rPr>
                <w:b/>
              </w:rPr>
              <w:t>5</w:t>
            </w:r>
          </w:p>
        </w:tc>
        <w:tc>
          <w:tcPr>
            <w:tcW w:w="992" w:type="dxa"/>
            <w:vAlign w:val="center"/>
          </w:tcPr>
          <w:p w:rsidR="00C0789E" w:rsidRPr="00A85E91" w:rsidRDefault="00C0789E" w:rsidP="00C0789E">
            <w:pPr>
              <w:suppressAutoHyphens/>
              <w:jc w:val="center"/>
              <w:rPr>
                <w:b/>
              </w:rPr>
            </w:pPr>
            <w:r w:rsidRPr="00A85E91">
              <w:rPr>
                <w:b/>
              </w:rPr>
              <w:t>6</w:t>
            </w:r>
          </w:p>
        </w:tc>
        <w:tc>
          <w:tcPr>
            <w:tcW w:w="709" w:type="dxa"/>
            <w:vAlign w:val="center"/>
          </w:tcPr>
          <w:p w:rsidR="00C0789E" w:rsidRPr="00A85E91" w:rsidRDefault="00C0789E" w:rsidP="00C0789E">
            <w:pPr>
              <w:suppressAutoHyphens/>
              <w:jc w:val="center"/>
              <w:rPr>
                <w:b/>
              </w:rPr>
            </w:pPr>
            <w:r w:rsidRPr="00A85E91">
              <w:rPr>
                <w:b/>
              </w:rPr>
              <w:t>7</w:t>
            </w:r>
          </w:p>
        </w:tc>
        <w:tc>
          <w:tcPr>
            <w:tcW w:w="850" w:type="dxa"/>
            <w:vAlign w:val="center"/>
          </w:tcPr>
          <w:p w:rsidR="00C0789E" w:rsidRPr="00A85E91" w:rsidRDefault="00C0789E" w:rsidP="00C0789E">
            <w:pPr>
              <w:suppressAutoHyphens/>
              <w:jc w:val="center"/>
              <w:rPr>
                <w:b/>
              </w:rPr>
            </w:pPr>
            <w:r w:rsidRPr="00A85E91">
              <w:rPr>
                <w:b/>
              </w:rPr>
              <w:t>8</w:t>
            </w:r>
          </w:p>
        </w:tc>
        <w:tc>
          <w:tcPr>
            <w:tcW w:w="851" w:type="dxa"/>
            <w:vAlign w:val="center"/>
          </w:tcPr>
          <w:p w:rsidR="00C0789E" w:rsidRPr="00A85E91" w:rsidRDefault="00C0789E" w:rsidP="00C0789E">
            <w:pPr>
              <w:suppressAutoHyphens/>
              <w:jc w:val="center"/>
              <w:rPr>
                <w:b/>
              </w:rPr>
            </w:pPr>
            <w:r w:rsidRPr="00A85E91">
              <w:rPr>
                <w:b/>
              </w:rPr>
              <w:t>9</w:t>
            </w:r>
          </w:p>
        </w:tc>
        <w:tc>
          <w:tcPr>
            <w:tcW w:w="850" w:type="dxa"/>
            <w:vAlign w:val="center"/>
          </w:tcPr>
          <w:p w:rsidR="00C0789E" w:rsidRPr="00A85E91" w:rsidRDefault="00C0789E" w:rsidP="00C0789E">
            <w:pPr>
              <w:suppressAutoHyphens/>
              <w:jc w:val="center"/>
              <w:rPr>
                <w:b/>
              </w:rPr>
            </w:pPr>
            <w:r w:rsidRPr="00A85E91">
              <w:rPr>
                <w:b/>
              </w:rPr>
              <w:t>10</w:t>
            </w:r>
          </w:p>
        </w:tc>
        <w:tc>
          <w:tcPr>
            <w:tcW w:w="1076" w:type="dxa"/>
            <w:vAlign w:val="center"/>
          </w:tcPr>
          <w:p w:rsidR="00C0789E" w:rsidRPr="00A85E91" w:rsidRDefault="00C0789E" w:rsidP="00C0789E">
            <w:pPr>
              <w:suppressAutoHyphens/>
              <w:jc w:val="center"/>
              <w:rPr>
                <w:b/>
              </w:rPr>
            </w:pPr>
            <w:r w:rsidRPr="00A85E91">
              <w:rPr>
                <w:b/>
              </w:rPr>
              <w:t>11</w:t>
            </w:r>
          </w:p>
        </w:tc>
      </w:tr>
      <w:tr w:rsidR="00C0789E" w:rsidRPr="00A85E91" w:rsidTr="00C0789E">
        <w:trPr>
          <w:jc w:val="center"/>
        </w:trPr>
        <w:tc>
          <w:tcPr>
            <w:tcW w:w="892" w:type="dxa"/>
            <w:shd w:val="clear" w:color="auto" w:fill="auto"/>
            <w:vAlign w:val="center"/>
          </w:tcPr>
          <w:p w:rsidR="00C0789E" w:rsidRPr="00A85E91" w:rsidRDefault="00C0789E" w:rsidP="00C0789E">
            <w:pPr>
              <w:suppressAutoHyphens/>
              <w:jc w:val="center"/>
            </w:pPr>
            <w:r w:rsidRPr="00A85E91">
              <w:t>0,2041</w:t>
            </w:r>
          </w:p>
        </w:tc>
        <w:tc>
          <w:tcPr>
            <w:tcW w:w="1134" w:type="dxa"/>
            <w:shd w:val="clear" w:color="auto" w:fill="auto"/>
          </w:tcPr>
          <w:p w:rsidR="00C0789E" w:rsidRPr="00A85E91" w:rsidRDefault="00C0789E" w:rsidP="00C0789E">
            <w:pPr>
              <w:suppressAutoHyphens/>
              <w:jc w:val="center"/>
            </w:pPr>
            <w:r w:rsidRPr="00A85E91">
              <w:t>0,1532</w:t>
            </w:r>
          </w:p>
        </w:tc>
        <w:tc>
          <w:tcPr>
            <w:tcW w:w="1010" w:type="dxa"/>
            <w:shd w:val="clear" w:color="auto" w:fill="auto"/>
          </w:tcPr>
          <w:p w:rsidR="00C0789E" w:rsidRPr="00A85E91" w:rsidRDefault="00C0789E" w:rsidP="00C0789E">
            <w:pPr>
              <w:suppressAutoHyphens/>
              <w:jc w:val="center"/>
            </w:pPr>
            <w:r w:rsidRPr="00A85E91">
              <w:t>-</w:t>
            </w:r>
          </w:p>
        </w:tc>
        <w:tc>
          <w:tcPr>
            <w:tcW w:w="993" w:type="dxa"/>
            <w:shd w:val="clear" w:color="auto" w:fill="auto"/>
          </w:tcPr>
          <w:p w:rsidR="00C0789E" w:rsidRPr="00A85E91" w:rsidRDefault="00C0789E" w:rsidP="00C0789E">
            <w:pPr>
              <w:suppressAutoHyphens/>
              <w:jc w:val="center"/>
            </w:pPr>
            <w:r w:rsidRPr="00A85E91">
              <w:t>-</w:t>
            </w:r>
          </w:p>
        </w:tc>
        <w:tc>
          <w:tcPr>
            <w:tcW w:w="748" w:type="dxa"/>
            <w:shd w:val="clear" w:color="auto" w:fill="auto"/>
          </w:tcPr>
          <w:p w:rsidR="00C0789E" w:rsidRPr="00A85E91" w:rsidRDefault="00C0789E" w:rsidP="00C0789E">
            <w:pPr>
              <w:suppressAutoHyphens/>
              <w:jc w:val="center"/>
            </w:pPr>
            <w:r w:rsidRPr="00A85E91">
              <w:t>-</w:t>
            </w:r>
          </w:p>
        </w:tc>
        <w:tc>
          <w:tcPr>
            <w:tcW w:w="992" w:type="dxa"/>
            <w:shd w:val="clear" w:color="auto" w:fill="auto"/>
          </w:tcPr>
          <w:p w:rsidR="00C0789E" w:rsidRPr="00A85E91" w:rsidRDefault="00C0789E" w:rsidP="00C0789E">
            <w:pPr>
              <w:suppressAutoHyphens/>
              <w:jc w:val="center"/>
            </w:pPr>
            <w:r w:rsidRPr="00A85E91">
              <w:t>0,1532</w:t>
            </w:r>
          </w:p>
        </w:tc>
        <w:tc>
          <w:tcPr>
            <w:tcW w:w="709" w:type="dxa"/>
            <w:shd w:val="clear" w:color="auto" w:fill="auto"/>
          </w:tcPr>
          <w:p w:rsidR="00C0789E" w:rsidRPr="00A85E91" w:rsidRDefault="00C0789E" w:rsidP="00C0789E">
            <w:pPr>
              <w:suppressAutoHyphens/>
              <w:jc w:val="center"/>
            </w:pPr>
            <w:r w:rsidRPr="00A85E91">
              <w:t>0,0166</w:t>
            </w:r>
          </w:p>
        </w:tc>
        <w:tc>
          <w:tcPr>
            <w:tcW w:w="850" w:type="dxa"/>
            <w:shd w:val="clear" w:color="auto" w:fill="auto"/>
          </w:tcPr>
          <w:p w:rsidR="00C0789E" w:rsidRPr="00A85E91" w:rsidRDefault="00C0789E" w:rsidP="00C0789E">
            <w:pPr>
              <w:suppressAutoHyphens/>
              <w:jc w:val="center"/>
            </w:pPr>
            <w:r w:rsidRPr="00A85E91">
              <w:t>-</w:t>
            </w:r>
          </w:p>
        </w:tc>
        <w:tc>
          <w:tcPr>
            <w:tcW w:w="851" w:type="dxa"/>
            <w:shd w:val="clear" w:color="auto" w:fill="auto"/>
          </w:tcPr>
          <w:p w:rsidR="00C0789E" w:rsidRPr="00A85E91" w:rsidRDefault="00C0789E" w:rsidP="00C0789E">
            <w:pPr>
              <w:suppressAutoHyphens/>
              <w:jc w:val="center"/>
            </w:pPr>
            <w:r w:rsidRPr="00A85E91">
              <w:t>-</w:t>
            </w:r>
          </w:p>
        </w:tc>
        <w:tc>
          <w:tcPr>
            <w:tcW w:w="850" w:type="dxa"/>
            <w:shd w:val="clear" w:color="auto" w:fill="auto"/>
          </w:tcPr>
          <w:p w:rsidR="00C0789E" w:rsidRPr="00A85E91" w:rsidRDefault="00C0789E" w:rsidP="00C0789E">
            <w:pPr>
              <w:suppressAutoHyphens/>
              <w:jc w:val="center"/>
            </w:pPr>
            <w:r w:rsidRPr="00A85E91">
              <w:t>0,0343</w:t>
            </w:r>
          </w:p>
        </w:tc>
        <w:tc>
          <w:tcPr>
            <w:tcW w:w="1076" w:type="dxa"/>
            <w:shd w:val="clear" w:color="auto" w:fill="auto"/>
          </w:tcPr>
          <w:p w:rsidR="00C0789E" w:rsidRPr="00A85E91" w:rsidRDefault="00C0789E" w:rsidP="00C0789E">
            <w:pPr>
              <w:suppressAutoHyphens/>
              <w:jc w:val="center"/>
            </w:pPr>
            <w:r w:rsidRPr="00A85E91">
              <w:t>0,0509</w:t>
            </w:r>
          </w:p>
        </w:tc>
      </w:tr>
    </w:tbl>
    <w:p w:rsidR="00C0789E" w:rsidRPr="009E6D18" w:rsidRDefault="00C0789E" w:rsidP="00C0789E">
      <w:pPr>
        <w:ind w:firstLine="709"/>
        <w:jc w:val="both"/>
      </w:pPr>
    </w:p>
    <w:p w:rsidR="00C0789E" w:rsidRPr="009E6D18" w:rsidRDefault="00C0789E" w:rsidP="00C0789E">
      <w:pPr>
        <w:rPr>
          <w:b/>
          <w:sz w:val="28"/>
          <w:szCs w:val="28"/>
        </w:rPr>
      </w:pPr>
    </w:p>
    <w:p w:rsidR="00C0789E" w:rsidRPr="00E84DB5" w:rsidRDefault="00C0789E" w:rsidP="00C0789E">
      <w:pPr>
        <w:jc w:val="both"/>
        <w:rPr>
          <w:b/>
          <w:sz w:val="28"/>
          <w:szCs w:val="28"/>
        </w:rPr>
      </w:pPr>
    </w:p>
    <w:p w:rsidR="00C0789E" w:rsidRDefault="00C0789E" w:rsidP="00C0789E">
      <w:pPr>
        <w:jc w:val="both"/>
      </w:pPr>
    </w:p>
    <w:p w:rsidR="00C0789E" w:rsidRDefault="00C0789E" w:rsidP="00C0789E">
      <w:pPr>
        <w:jc w:val="both"/>
      </w:pPr>
    </w:p>
    <w:p w:rsidR="00C0789E" w:rsidRDefault="00C0789E" w:rsidP="00C0789E">
      <w:pPr>
        <w:jc w:val="both"/>
      </w:pPr>
    </w:p>
    <w:p w:rsidR="00C0789E" w:rsidRDefault="00C0789E" w:rsidP="00C0789E">
      <w:pPr>
        <w:jc w:val="both"/>
      </w:pPr>
    </w:p>
    <w:p w:rsidR="00C0789E" w:rsidRDefault="00C0789E" w:rsidP="00C0789E">
      <w:pPr>
        <w:jc w:val="both"/>
      </w:pPr>
    </w:p>
    <w:p w:rsidR="00C0789E" w:rsidRDefault="00C0789E" w:rsidP="00C0789E">
      <w:pPr>
        <w:jc w:val="both"/>
      </w:pPr>
    </w:p>
    <w:p w:rsidR="00C0789E" w:rsidRDefault="00C0789E" w:rsidP="00C0789E">
      <w:pPr>
        <w:jc w:val="both"/>
      </w:pPr>
    </w:p>
    <w:p w:rsidR="00C0789E" w:rsidRDefault="00C0789E" w:rsidP="00C0789E">
      <w:pPr>
        <w:jc w:val="both"/>
      </w:pPr>
    </w:p>
    <w:p w:rsidR="00C0789E" w:rsidRDefault="00C0789E" w:rsidP="00C0789E">
      <w:pPr>
        <w:jc w:val="both"/>
      </w:pPr>
    </w:p>
    <w:p w:rsidR="00C0789E" w:rsidRPr="00BA3CDC" w:rsidRDefault="00C0789E" w:rsidP="00C0789E">
      <w:pPr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160655</wp:posOffset>
            </wp:positionV>
            <wp:extent cx="9040495" cy="5664200"/>
            <wp:effectExtent l="0" t="1695450" r="0" b="1670050"/>
            <wp:wrapNone/>
            <wp:docPr id="28" name="Рисунок 2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4" name="Проект межевания Русфорест Магистральный вариант 3.docx_5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40495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jc w:val="both"/>
      </w:pPr>
    </w:p>
    <w:p w:rsidR="00C0789E" w:rsidRDefault="00C0789E" w:rsidP="00C0789E">
      <w:pPr>
        <w:autoSpaceDE w:val="0"/>
        <w:autoSpaceDN w:val="0"/>
        <w:adjustRightInd w:val="0"/>
        <w:jc w:val="both"/>
      </w:pPr>
    </w:p>
    <w:p w:rsidR="00C0789E" w:rsidRDefault="00C0789E" w:rsidP="00C0789E">
      <w:pPr>
        <w:autoSpaceDE w:val="0"/>
        <w:autoSpaceDN w:val="0"/>
        <w:adjustRightInd w:val="0"/>
        <w:jc w:val="both"/>
      </w:pPr>
    </w:p>
    <w:p w:rsidR="00C0789E" w:rsidRDefault="00C0789E" w:rsidP="00C0789E">
      <w:pPr>
        <w:autoSpaceDE w:val="0"/>
        <w:autoSpaceDN w:val="0"/>
        <w:adjustRightInd w:val="0"/>
        <w:jc w:val="both"/>
      </w:pPr>
    </w:p>
    <w:p w:rsidR="00C0789E" w:rsidRDefault="00C0789E" w:rsidP="00C0789E">
      <w:pPr>
        <w:autoSpaceDE w:val="0"/>
        <w:autoSpaceDN w:val="0"/>
        <w:adjustRightInd w:val="0"/>
        <w:jc w:val="both"/>
      </w:pPr>
    </w:p>
    <w:p w:rsidR="00C0789E" w:rsidRDefault="00C0789E" w:rsidP="00C0789E">
      <w:pPr>
        <w:autoSpaceDE w:val="0"/>
        <w:autoSpaceDN w:val="0"/>
        <w:adjustRightInd w:val="0"/>
        <w:jc w:val="both"/>
      </w:pPr>
    </w:p>
    <w:p w:rsidR="00C0789E" w:rsidRDefault="00C0789E" w:rsidP="00C0789E">
      <w:pPr>
        <w:autoSpaceDE w:val="0"/>
        <w:autoSpaceDN w:val="0"/>
        <w:adjustRightInd w:val="0"/>
        <w:jc w:val="both"/>
      </w:pPr>
    </w:p>
    <w:p w:rsidR="00C0789E" w:rsidRDefault="00C0789E" w:rsidP="00C0789E">
      <w:pPr>
        <w:autoSpaceDE w:val="0"/>
        <w:autoSpaceDN w:val="0"/>
        <w:adjustRightInd w:val="0"/>
        <w:jc w:val="both"/>
      </w:pPr>
    </w:p>
    <w:p w:rsidR="00C0789E" w:rsidRDefault="00C0789E" w:rsidP="00C0789E">
      <w:pPr>
        <w:autoSpaceDE w:val="0"/>
        <w:autoSpaceDN w:val="0"/>
        <w:adjustRightInd w:val="0"/>
        <w:jc w:val="both"/>
      </w:pPr>
    </w:p>
    <w:p w:rsidR="00C0789E" w:rsidRDefault="00C0789E" w:rsidP="00C0789E">
      <w:pPr>
        <w:autoSpaceDE w:val="0"/>
        <w:autoSpaceDN w:val="0"/>
        <w:adjustRightInd w:val="0"/>
        <w:jc w:val="both"/>
      </w:pPr>
    </w:p>
    <w:p w:rsidR="00C0789E" w:rsidRDefault="00C0789E" w:rsidP="00C0789E">
      <w:pPr>
        <w:autoSpaceDE w:val="0"/>
        <w:autoSpaceDN w:val="0"/>
        <w:adjustRightInd w:val="0"/>
        <w:jc w:val="both"/>
      </w:pPr>
    </w:p>
    <w:p w:rsidR="00C0789E" w:rsidRPr="00BD501C" w:rsidRDefault="00C0789E" w:rsidP="00C0789E">
      <w:pPr>
        <w:widowControl w:val="0"/>
        <w:autoSpaceDE w:val="0"/>
        <w:autoSpaceDN w:val="0"/>
        <w:ind w:firstLine="709"/>
        <w:jc w:val="both"/>
      </w:pPr>
      <w:r w:rsidRPr="00BD501C">
        <w:lastRenderedPageBreak/>
        <w:t xml:space="preserve">Таблица </w:t>
      </w:r>
      <w:r>
        <w:t>6</w:t>
      </w:r>
      <w:r w:rsidRPr="00BD501C">
        <w:t>. Характеристика насаждений проектируемого лесного участка (части лесного участка)</w:t>
      </w:r>
    </w:p>
    <w:p w:rsidR="00C0789E" w:rsidRPr="00F92E7F" w:rsidRDefault="00C0789E" w:rsidP="00C0789E">
      <w:pPr>
        <w:jc w:val="center"/>
        <w:rPr>
          <w:b/>
          <w:i/>
        </w:rPr>
      </w:pPr>
    </w:p>
    <w:tbl>
      <w:tblPr>
        <w:tblW w:w="977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3" w:type="dxa"/>
          <w:left w:w="23" w:type="dxa"/>
          <w:bottom w:w="23" w:type="dxa"/>
          <w:right w:w="23" w:type="dxa"/>
        </w:tblCellMar>
        <w:tblLook w:val="0000"/>
      </w:tblPr>
      <w:tblGrid>
        <w:gridCol w:w="559"/>
        <w:gridCol w:w="567"/>
        <w:gridCol w:w="1276"/>
        <w:gridCol w:w="724"/>
        <w:gridCol w:w="1119"/>
        <w:gridCol w:w="992"/>
        <w:gridCol w:w="851"/>
        <w:gridCol w:w="850"/>
        <w:gridCol w:w="567"/>
        <w:gridCol w:w="709"/>
        <w:gridCol w:w="567"/>
        <w:gridCol w:w="992"/>
      </w:tblGrid>
      <w:tr w:rsidR="00C0789E" w:rsidRPr="007948F8" w:rsidTr="00C0789E">
        <w:trPr>
          <w:trHeight w:val="209"/>
          <w:tblHeader/>
          <w:jc w:val="center"/>
        </w:trPr>
        <w:tc>
          <w:tcPr>
            <w:tcW w:w="559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Лесничество</w:t>
            </w:r>
          </w:p>
        </w:tc>
        <w:tc>
          <w:tcPr>
            <w:tcW w:w="1276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Участковое леснич</w:t>
            </w:r>
            <w:r w:rsidRPr="007948F8">
              <w:rPr>
                <w:rFonts w:eastAsia="Calibri"/>
                <w:b/>
                <w:sz w:val="22"/>
              </w:rPr>
              <w:t>е</w:t>
            </w:r>
            <w:r w:rsidRPr="007948F8">
              <w:rPr>
                <w:rFonts w:eastAsia="Calibri"/>
                <w:b/>
                <w:sz w:val="22"/>
              </w:rPr>
              <w:t>ство / урочище (при наличии)</w:t>
            </w:r>
          </w:p>
        </w:tc>
        <w:tc>
          <w:tcPr>
            <w:tcW w:w="724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Лесной квартал / л</w:t>
            </w:r>
            <w:r w:rsidRPr="007948F8">
              <w:rPr>
                <w:rFonts w:eastAsia="Calibri"/>
                <w:b/>
                <w:sz w:val="22"/>
              </w:rPr>
              <w:t>е</w:t>
            </w:r>
            <w:r w:rsidRPr="007948F8">
              <w:rPr>
                <w:rFonts w:eastAsia="Calibri"/>
                <w:b/>
                <w:sz w:val="22"/>
              </w:rPr>
              <w:t>сотаксационный в</w:t>
            </w:r>
            <w:r w:rsidRPr="007948F8">
              <w:rPr>
                <w:rFonts w:eastAsia="Calibri"/>
                <w:b/>
                <w:sz w:val="22"/>
              </w:rPr>
              <w:t>ы</w:t>
            </w:r>
            <w:r w:rsidRPr="007948F8">
              <w:rPr>
                <w:rFonts w:eastAsia="Calibri"/>
                <w:b/>
                <w:sz w:val="22"/>
              </w:rPr>
              <w:t>дел</w:t>
            </w:r>
          </w:p>
        </w:tc>
        <w:tc>
          <w:tcPr>
            <w:tcW w:w="1119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Хозяйство, преобл</w:t>
            </w:r>
            <w:r w:rsidRPr="007948F8">
              <w:rPr>
                <w:rFonts w:eastAsia="Calibri"/>
                <w:b/>
                <w:sz w:val="22"/>
              </w:rPr>
              <w:t>а</w:t>
            </w:r>
            <w:r w:rsidRPr="007948F8">
              <w:rPr>
                <w:rFonts w:eastAsia="Calibri"/>
                <w:b/>
                <w:sz w:val="22"/>
              </w:rPr>
              <w:t>дающая порода</w:t>
            </w:r>
          </w:p>
        </w:tc>
        <w:tc>
          <w:tcPr>
            <w:tcW w:w="992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Площадь (га) /</w:t>
            </w:r>
          </w:p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запас древесины (куб. м) - всего</w:t>
            </w:r>
          </w:p>
        </w:tc>
        <w:tc>
          <w:tcPr>
            <w:tcW w:w="4536" w:type="dxa"/>
            <w:gridSpan w:val="6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В том числе по группам возраста древостоя (га/куб. м)</w:t>
            </w:r>
          </w:p>
        </w:tc>
      </w:tr>
      <w:tr w:rsidR="00C0789E" w:rsidRPr="007948F8" w:rsidTr="00C0789E">
        <w:trPr>
          <w:cantSplit/>
          <w:trHeight w:val="1754"/>
          <w:tblHeader/>
          <w:jc w:val="center"/>
        </w:trPr>
        <w:tc>
          <w:tcPr>
            <w:tcW w:w="559" w:type="dxa"/>
            <w:vMerge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724" w:type="dxa"/>
            <w:vMerge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1119" w:type="dxa"/>
            <w:vMerge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992" w:type="dxa"/>
            <w:vMerge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молодняки I класса возра</w:t>
            </w:r>
            <w:r w:rsidRPr="007948F8">
              <w:rPr>
                <w:rFonts w:eastAsia="Calibri"/>
                <w:b/>
                <w:sz w:val="22"/>
              </w:rPr>
              <w:t>с</w:t>
            </w:r>
            <w:r w:rsidRPr="007948F8">
              <w:rPr>
                <w:rFonts w:eastAsia="Calibri"/>
                <w:b/>
                <w:sz w:val="22"/>
              </w:rPr>
              <w:t>та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молодняки II класса возра</w:t>
            </w:r>
            <w:r w:rsidRPr="007948F8">
              <w:rPr>
                <w:rFonts w:eastAsia="Calibri"/>
                <w:b/>
                <w:sz w:val="22"/>
              </w:rPr>
              <w:t>с</w:t>
            </w:r>
            <w:r w:rsidRPr="007948F8">
              <w:rPr>
                <w:rFonts w:eastAsia="Calibri"/>
                <w:b/>
                <w:sz w:val="22"/>
              </w:rPr>
              <w:t>та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средневозр</w:t>
            </w:r>
            <w:r w:rsidRPr="007948F8">
              <w:rPr>
                <w:rFonts w:eastAsia="Calibri"/>
                <w:b/>
                <w:sz w:val="22"/>
              </w:rPr>
              <w:t>а</w:t>
            </w:r>
            <w:r w:rsidRPr="007948F8">
              <w:rPr>
                <w:rFonts w:eastAsia="Calibri"/>
                <w:b/>
                <w:sz w:val="22"/>
              </w:rPr>
              <w:t>стные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приспевающие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спелые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перестойные</w:t>
            </w:r>
          </w:p>
        </w:tc>
      </w:tr>
      <w:tr w:rsidR="00C0789E" w:rsidRPr="007948F8" w:rsidTr="00C0789E">
        <w:trPr>
          <w:trHeight w:val="197"/>
          <w:tblHeader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3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4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12</w:t>
            </w:r>
          </w:p>
        </w:tc>
      </w:tr>
      <w:tr w:rsidR="00C0789E" w:rsidRPr="007948F8" w:rsidTr="00C0789E">
        <w:trPr>
          <w:trHeight w:val="531"/>
          <w:jc w:val="center"/>
        </w:trPr>
        <w:tc>
          <w:tcPr>
            <w:tcW w:w="559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Эксплуатационные леса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color w:val="FF0000"/>
                <w:sz w:val="22"/>
              </w:rPr>
            </w:pPr>
            <w:proofErr w:type="spellStart"/>
            <w:r w:rsidRPr="007948F8">
              <w:rPr>
                <w:rFonts w:eastAsia="Calibri"/>
                <w:sz w:val="20"/>
                <w:szCs w:val="20"/>
              </w:rPr>
              <w:t>Казачинско-Ленское</w:t>
            </w:r>
            <w:proofErr w:type="spellEnd"/>
            <w:r w:rsidRPr="007948F8">
              <w:rPr>
                <w:rFonts w:eastAsia="Calibri"/>
                <w:sz w:val="20"/>
                <w:szCs w:val="20"/>
              </w:rPr>
              <w:t xml:space="preserve"> </w:t>
            </w:r>
            <w:r w:rsidRPr="007948F8">
              <w:rPr>
                <w:rFonts w:eastAsia="Calibri"/>
                <w:sz w:val="22"/>
              </w:rPr>
              <w:t>лесничество</w:t>
            </w:r>
          </w:p>
        </w:tc>
        <w:tc>
          <w:tcPr>
            <w:tcW w:w="1276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ind w:left="-30" w:right="-23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Магистральное учас</w:t>
            </w:r>
            <w:r w:rsidRPr="007948F8">
              <w:rPr>
                <w:rFonts w:eastAsia="Calibri"/>
                <w:sz w:val="22"/>
              </w:rPr>
              <w:t>т</w:t>
            </w:r>
            <w:r w:rsidRPr="007948F8">
              <w:rPr>
                <w:rFonts w:eastAsia="Calibri"/>
                <w:sz w:val="22"/>
              </w:rPr>
              <w:t>ковое лесничество,</w:t>
            </w:r>
          </w:p>
          <w:p w:rsidR="00C0789E" w:rsidRPr="007948F8" w:rsidRDefault="00C0789E" w:rsidP="00C0789E">
            <w:pPr>
              <w:ind w:left="-30" w:right="-23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Магистральная дача</w:t>
            </w:r>
          </w:p>
        </w:tc>
        <w:tc>
          <w:tcPr>
            <w:tcW w:w="724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color w:val="FF0000"/>
                <w:sz w:val="22"/>
              </w:rPr>
            </w:pPr>
            <w:r w:rsidRPr="007948F8">
              <w:rPr>
                <w:rFonts w:eastAsia="Arial"/>
                <w:sz w:val="22"/>
              </w:rPr>
              <w:t>44 (в. 29ч, 38ч, 41ч)</w:t>
            </w:r>
          </w:p>
        </w:tc>
        <w:tc>
          <w:tcPr>
            <w:tcW w:w="1119" w:type="dxa"/>
            <w:vMerge w:val="restart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Хвойное, 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ind w:left="-105" w:right="-108"/>
              <w:jc w:val="center"/>
              <w:rPr>
                <w:sz w:val="22"/>
              </w:rPr>
            </w:pPr>
            <w:r w:rsidRPr="007948F8">
              <w:rPr>
                <w:sz w:val="22"/>
              </w:rPr>
              <w:t>0,1532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-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  <w:r w:rsidRPr="007948F8">
              <w:rPr>
                <w:sz w:val="22"/>
              </w:rPr>
              <w:t>0,1532</w:t>
            </w:r>
          </w:p>
        </w:tc>
      </w:tr>
      <w:tr w:rsidR="00C0789E" w:rsidRPr="007948F8" w:rsidTr="00C0789E">
        <w:trPr>
          <w:trHeight w:val="497"/>
          <w:jc w:val="center"/>
        </w:trPr>
        <w:tc>
          <w:tcPr>
            <w:tcW w:w="559" w:type="dxa"/>
            <w:vMerge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724" w:type="dxa"/>
            <w:vMerge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spacing w:after="160"/>
              <w:ind w:left="113" w:right="113"/>
              <w:jc w:val="center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color w:val="FF0000"/>
                <w:sz w:val="22"/>
              </w:rPr>
            </w:pPr>
            <w:r w:rsidRPr="007948F8">
              <w:rPr>
                <w:rFonts w:eastAsia="Calibri"/>
                <w:sz w:val="22"/>
              </w:rPr>
              <w:t>33,704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-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sz w:val="22"/>
              </w:rPr>
            </w:pPr>
            <w:r w:rsidRPr="007948F8">
              <w:rPr>
                <w:rFonts w:eastAsia="Calibri"/>
                <w:sz w:val="22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color w:val="FF0000"/>
                <w:sz w:val="22"/>
              </w:rPr>
            </w:pPr>
            <w:r w:rsidRPr="007948F8">
              <w:rPr>
                <w:rFonts w:eastAsia="Calibri"/>
                <w:sz w:val="22"/>
              </w:rPr>
              <w:t>33,704</w:t>
            </w:r>
          </w:p>
        </w:tc>
      </w:tr>
      <w:tr w:rsidR="00C0789E" w:rsidRPr="007948F8" w:rsidTr="00C0789E">
        <w:trPr>
          <w:trHeight w:val="363"/>
          <w:jc w:val="center"/>
        </w:trPr>
        <w:tc>
          <w:tcPr>
            <w:tcW w:w="559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724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1119" w:type="dxa"/>
            <w:vMerge w:val="restart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Итого хвойное: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ind w:left="-105" w:right="-108"/>
              <w:jc w:val="center"/>
              <w:rPr>
                <w:b/>
                <w:sz w:val="22"/>
              </w:rPr>
            </w:pPr>
            <w:r w:rsidRPr="007948F8">
              <w:rPr>
                <w:b/>
                <w:sz w:val="22"/>
              </w:rPr>
              <w:t>0,1532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ind w:left="-105" w:right="-108"/>
              <w:jc w:val="center"/>
              <w:rPr>
                <w:b/>
                <w:sz w:val="22"/>
              </w:rPr>
            </w:pPr>
            <w:r w:rsidRPr="007948F8">
              <w:rPr>
                <w:b/>
                <w:sz w:val="22"/>
              </w:rPr>
              <w:t>0,1532</w:t>
            </w:r>
          </w:p>
        </w:tc>
      </w:tr>
      <w:tr w:rsidR="00C0789E" w:rsidRPr="007948F8" w:rsidTr="00C0789E">
        <w:trPr>
          <w:trHeight w:val="513"/>
          <w:jc w:val="center"/>
        </w:trPr>
        <w:tc>
          <w:tcPr>
            <w:tcW w:w="559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724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color w:val="FF0000"/>
                <w:sz w:val="22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color w:val="FF0000"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33,704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color w:val="FF0000"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33,704</w:t>
            </w:r>
          </w:p>
        </w:tc>
      </w:tr>
      <w:tr w:rsidR="00C0789E" w:rsidRPr="007948F8" w:rsidTr="00C0789E">
        <w:trPr>
          <w:trHeight w:val="365"/>
          <w:jc w:val="center"/>
        </w:trPr>
        <w:tc>
          <w:tcPr>
            <w:tcW w:w="4245" w:type="dxa"/>
            <w:gridSpan w:val="5"/>
            <w:vMerge w:val="restart"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color w:val="FF0000"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Всего по проектируемому лесному учас</w:t>
            </w:r>
            <w:r w:rsidRPr="007948F8">
              <w:rPr>
                <w:rFonts w:eastAsia="Calibri"/>
                <w:b/>
                <w:sz w:val="22"/>
              </w:rPr>
              <w:t>т</w:t>
            </w:r>
            <w:r w:rsidRPr="007948F8">
              <w:rPr>
                <w:rFonts w:eastAsia="Calibri"/>
                <w:b/>
                <w:sz w:val="22"/>
              </w:rPr>
              <w:t>ку: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ind w:left="-105" w:right="-108"/>
              <w:jc w:val="center"/>
              <w:rPr>
                <w:b/>
                <w:sz w:val="22"/>
              </w:rPr>
            </w:pPr>
            <w:r w:rsidRPr="007948F8">
              <w:rPr>
                <w:b/>
                <w:sz w:val="22"/>
              </w:rPr>
              <w:t>0,1532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ind w:left="-105" w:right="-108"/>
              <w:jc w:val="center"/>
              <w:rPr>
                <w:b/>
                <w:sz w:val="22"/>
              </w:rPr>
            </w:pPr>
            <w:r w:rsidRPr="007948F8">
              <w:rPr>
                <w:b/>
                <w:sz w:val="22"/>
              </w:rPr>
              <w:t>0,1532</w:t>
            </w:r>
          </w:p>
        </w:tc>
      </w:tr>
      <w:tr w:rsidR="00C0789E" w:rsidRPr="007948F8" w:rsidTr="00C0789E">
        <w:trPr>
          <w:trHeight w:val="357"/>
          <w:jc w:val="center"/>
        </w:trPr>
        <w:tc>
          <w:tcPr>
            <w:tcW w:w="4245" w:type="dxa"/>
            <w:gridSpan w:val="5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color w:val="FF0000"/>
                <w:sz w:val="22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color w:val="FF0000"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33,704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0789E" w:rsidRPr="007948F8" w:rsidRDefault="00C0789E" w:rsidP="00C0789E">
            <w:pPr>
              <w:spacing w:after="160"/>
              <w:jc w:val="center"/>
              <w:rPr>
                <w:rFonts w:eastAsia="Calibri"/>
                <w:b/>
                <w:color w:val="FF0000"/>
                <w:sz w:val="22"/>
              </w:rPr>
            </w:pPr>
            <w:r w:rsidRPr="007948F8">
              <w:rPr>
                <w:rFonts w:eastAsia="Calibri"/>
                <w:b/>
                <w:sz w:val="22"/>
              </w:rPr>
              <w:t>33,704</w:t>
            </w:r>
          </w:p>
        </w:tc>
      </w:tr>
    </w:tbl>
    <w:p w:rsidR="00C0789E" w:rsidRPr="00582D14" w:rsidRDefault="00C0789E" w:rsidP="00C0789E">
      <w:pPr>
        <w:jc w:val="center"/>
        <w:rPr>
          <w:b/>
          <w:i/>
          <w:color w:val="FF0000"/>
        </w:rPr>
      </w:pPr>
    </w:p>
    <w:p w:rsidR="00C0789E" w:rsidRDefault="00C0789E" w:rsidP="00C0789E">
      <w:pPr>
        <w:rPr>
          <w:sz w:val="26"/>
          <w:szCs w:val="26"/>
        </w:rPr>
      </w:pPr>
    </w:p>
    <w:p w:rsidR="00C0789E" w:rsidRPr="00BD501C" w:rsidRDefault="00C0789E" w:rsidP="00C0789E">
      <w:pPr>
        <w:ind w:firstLine="709"/>
        <w:jc w:val="both"/>
      </w:pPr>
      <w:r>
        <w:t>Таблица 7</w:t>
      </w:r>
      <w:r w:rsidRPr="00BD501C">
        <w:t xml:space="preserve">. Средние таксационные показатели насаждений проектируемого лесного участка </w:t>
      </w:r>
    </w:p>
    <w:p w:rsidR="00C0789E" w:rsidRPr="00F92E7F" w:rsidRDefault="00C0789E" w:rsidP="00C0789E">
      <w:pPr>
        <w:jc w:val="center"/>
        <w:rPr>
          <w:rFonts w:ascii="Courier New" w:hAnsi="Courier New" w:cs="Courier New"/>
          <w:sz w:val="20"/>
        </w:rPr>
      </w:pPr>
    </w:p>
    <w:tbl>
      <w:tblPr>
        <w:tblW w:w="100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3" w:type="dxa"/>
          <w:left w:w="23" w:type="dxa"/>
          <w:bottom w:w="23" w:type="dxa"/>
          <w:right w:w="23" w:type="dxa"/>
        </w:tblCellMar>
        <w:tblLook w:val="0000"/>
      </w:tblPr>
      <w:tblGrid>
        <w:gridCol w:w="2126"/>
        <w:gridCol w:w="1559"/>
        <w:gridCol w:w="1709"/>
        <w:gridCol w:w="425"/>
        <w:gridCol w:w="425"/>
        <w:gridCol w:w="567"/>
        <w:gridCol w:w="567"/>
        <w:gridCol w:w="567"/>
        <w:gridCol w:w="567"/>
        <w:gridCol w:w="425"/>
        <w:gridCol w:w="567"/>
        <w:gridCol w:w="561"/>
      </w:tblGrid>
      <w:tr w:rsidR="00C0789E" w:rsidRPr="007948F8" w:rsidTr="00C0789E">
        <w:trPr>
          <w:trHeight w:val="485"/>
          <w:tblHeader/>
          <w:jc w:val="center"/>
        </w:trPr>
        <w:tc>
          <w:tcPr>
            <w:tcW w:w="2126" w:type="dxa"/>
            <w:vMerge w:val="restart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Целевое назначение лесов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Хозяйство, преоблада</w:t>
            </w:r>
            <w:r w:rsidRPr="007948F8">
              <w:rPr>
                <w:rFonts w:eastAsia="Calibri"/>
                <w:b/>
                <w:sz w:val="22"/>
                <w:szCs w:val="22"/>
              </w:rPr>
              <w:t>ю</w:t>
            </w:r>
            <w:r w:rsidRPr="007948F8">
              <w:rPr>
                <w:rFonts w:eastAsia="Calibri"/>
                <w:b/>
                <w:sz w:val="22"/>
                <w:szCs w:val="22"/>
              </w:rPr>
              <w:t>щая порода</w:t>
            </w:r>
          </w:p>
        </w:tc>
        <w:tc>
          <w:tcPr>
            <w:tcW w:w="1709" w:type="dxa"/>
            <w:vMerge w:val="restart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Состав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ind w:left="113" w:right="113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Возраст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ind w:left="113" w:right="113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Бонитет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ind w:left="113" w:right="113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Полнота</w:t>
            </w:r>
          </w:p>
        </w:tc>
        <w:tc>
          <w:tcPr>
            <w:tcW w:w="3254" w:type="dxa"/>
            <w:gridSpan w:val="6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Средний запас древесины ле</w:t>
            </w:r>
            <w:r w:rsidRPr="007948F8">
              <w:rPr>
                <w:rFonts w:eastAsia="Calibri"/>
                <w:b/>
                <w:sz w:val="22"/>
                <w:szCs w:val="22"/>
              </w:rPr>
              <w:t>с</w:t>
            </w:r>
            <w:r w:rsidRPr="007948F8">
              <w:rPr>
                <w:rFonts w:eastAsia="Calibri"/>
                <w:b/>
                <w:sz w:val="22"/>
                <w:szCs w:val="22"/>
              </w:rPr>
              <w:t>ных насаждений (куб. м/га)</w:t>
            </w:r>
          </w:p>
        </w:tc>
      </w:tr>
      <w:tr w:rsidR="00C0789E" w:rsidRPr="007948F8" w:rsidTr="00C0789E">
        <w:trPr>
          <w:cantSplit/>
          <w:trHeight w:val="1901"/>
          <w:tblHeader/>
          <w:jc w:val="center"/>
        </w:trPr>
        <w:tc>
          <w:tcPr>
            <w:tcW w:w="2126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709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ind w:left="113" w:right="113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молодняки I класса возраста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ind w:left="113" w:right="113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молодняки II класса возраста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ind w:left="113" w:right="113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средневозрас</w:t>
            </w:r>
            <w:r w:rsidRPr="007948F8">
              <w:rPr>
                <w:rFonts w:eastAsia="Calibri"/>
                <w:b/>
                <w:sz w:val="22"/>
                <w:szCs w:val="22"/>
              </w:rPr>
              <w:t>т</w:t>
            </w:r>
            <w:r w:rsidRPr="007948F8">
              <w:rPr>
                <w:rFonts w:eastAsia="Calibri"/>
                <w:b/>
                <w:sz w:val="22"/>
                <w:szCs w:val="22"/>
              </w:rPr>
              <w:t>ные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ind w:left="113" w:right="113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приспевающие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ind w:left="113" w:right="113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спелые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C0789E" w:rsidRPr="007948F8" w:rsidRDefault="00C0789E" w:rsidP="00C0789E">
            <w:pPr>
              <w:ind w:left="113" w:right="113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перестойные</w:t>
            </w:r>
          </w:p>
        </w:tc>
      </w:tr>
      <w:tr w:rsidR="00C0789E" w:rsidRPr="007948F8" w:rsidTr="00C0789E">
        <w:trPr>
          <w:trHeight w:val="217"/>
          <w:tblHeader/>
          <w:jc w:val="center"/>
        </w:trPr>
        <w:tc>
          <w:tcPr>
            <w:tcW w:w="2126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11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12</w:t>
            </w:r>
          </w:p>
        </w:tc>
      </w:tr>
      <w:tr w:rsidR="00C0789E" w:rsidRPr="007948F8" w:rsidTr="00C0789E">
        <w:trPr>
          <w:trHeight w:val="251"/>
          <w:jc w:val="center"/>
        </w:trPr>
        <w:tc>
          <w:tcPr>
            <w:tcW w:w="2126" w:type="dxa"/>
            <w:vMerge w:val="restart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color w:val="FF0000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Эксплуатационные леса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Хвойное, С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4,0С 4,0Л 2,0Б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180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0,6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220</w:t>
            </w:r>
          </w:p>
        </w:tc>
      </w:tr>
      <w:tr w:rsidR="00C0789E" w:rsidRPr="007948F8" w:rsidTr="00C0789E">
        <w:trPr>
          <w:trHeight w:val="267"/>
          <w:jc w:val="center"/>
        </w:trPr>
        <w:tc>
          <w:tcPr>
            <w:tcW w:w="2126" w:type="dxa"/>
            <w:vMerge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Итого хво</w:t>
            </w:r>
            <w:r w:rsidRPr="007948F8">
              <w:rPr>
                <w:rFonts w:eastAsia="Calibri"/>
                <w:b/>
                <w:sz w:val="22"/>
                <w:szCs w:val="22"/>
              </w:rPr>
              <w:t>й</w:t>
            </w:r>
            <w:r w:rsidRPr="007948F8">
              <w:rPr>
                <w:rFonts w:eastAsia="Calibri"/>
                <w:b/>
                <w:sz w:val="22"/>
                <w:szCs w:val="22"/>
              </w:rPr>
              <w:t>ное: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4,0С 4,0Л 2,0Б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180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0,6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220</w:t>
            </w:r>
          </w:p>
        </w:tc>
      </w:tr>
      <w:tr w:rsidR="00C0789E" w:rsidRPr="007948F8" w:rsidTr="00C0789E">
        <w:trPr>
          <w:trHeight w:val="217"/>
          <w:jc w:val="center"/>
        </w:trPr>
        <w:tc>
          <w:tcPr>
            <w:tcW w:w="3685" w:type="dxa"/>
            <w:gridSpan w:val="2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Всего по проектируемому лесному участку: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4,0С 4,0Л 2,0Б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180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0,6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8F8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C0789E" w:rsidRPr="007948F8" w:rsidRDefault="00C0789E" w:rsidP="00C078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8F8">
              <w:rPr>
                <w:rFonts w:eastAsia="Calibri"/>
                <w:b/>
                <w:sz w:val="22"/>
                <w:szCs w:val="22"/>
              </w:rPr>
              <w:t>220</w:t>
            </w:r>
          </w:p>
        </w:tc>
      </w:tr>
    </w:tbl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autoSpaceDE w:val="0"/>
        <w:autoSpaceDN w:val="0"/>
        <w:adjustRightInd w:val="0"/>
        <w:ind w:firstLine="709"/>
        <w:jc w:val="both"/>
      </w:pPr>
    </w:p>
    <w:p w:rsidR="00C0789E" w:rsidRDefault="00C0789E" w:rsidP="00C0789E">
      <w:pPr>
        <w:keepNext/>
        <w:keepLines/>
        <w:contextualSpacing/>
        <w:jc w:val="both"/>
        <w:outlineLvl w:val="0"/>
        <w:rPr>
          <w:rFonts w:eastAsia="Arial"/>
          <w:b/>
        </w:rPr>
      </w:pPr>
      <w:bookmarkStart w:id="21" w:name="_Toc49433066"/>
    </w:p>
    <w:p w:rsidR="00C0789E" w:rsidRPr="00BD501C" w:rsidRDefault="00C0789E" w:rsidP="00C0789E">
      <w:pPr>
        <w:keepNext/>
        <w:keepLines/>
        <w:ind w:firstLine="709"/>
        <w:contextualSpacing/>
        <w:jc w:val="both"/>
        <w:outlineLvl w:val="0"/>
        <w:rPr>
          <w:rFonts w:eastAsia="Arial"/>
          <w:b/>
        </w:rPr>
      </w:pPr>
      <w:r>
        <w:rPr>
          <w:rFonts w:eastAsia="Arial"/>
          <w:b/>
        </w:rPr>
        <w:t>6.</w:t>
      </w:r>
      <w:r w:rsidRPr="00BD501C">
        <w:rPr>
          <w:rFonts w:eastAsia="Arial"/>
          <w:b/>
        </w:rPr>
        <w:t>4.3. Виды разрешенного использования лесов на проектируемом лесном уч</w:t>
      </w:r>
      <w:r w:rsidRPr="00BD501C">
        <w:rPr>
          <w:rFonts w:eastAsia="Arial"/>
          <w:b/>
        </w:rPr>
        <w:t>а</w:t>
      </w:r>
      <w:r w:rsidRPr="00BD501C">
        <w:rPr>
          <w:rFonts w:eastAsia="Arial"/>
          <w:b/>
        </w:rPr>
        <w:t>стке</w:t>
      </w:r>
      <w:bookmarkEnd w:id="21"/>
    </w:p>
    <w:p w:rsidR="00C0789E" w:rsidRPr="00C62E51" w:rsidRDefault="00C0789E" w:rsidP="00C0789E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C62E51">
        <w:t xml:space="preserve">Лесохозяйственным регламентом </w:t>
      </w:r>
      <w:proofErr w:type="spellStart"/>
      <w:r w:rsidRPr="00C62E51">
        <w:t>Казачинско-Ленского</w:t>
      </w:r>
      <w:proofErr w:type="spellEnd"/>
      <w:r w:rsidRPr="00C62E51">
        <w:t xml:space="preserve"> лесничества (лесопарка) на </w:t>
      </w:r>
      <w:r w:rsidRPr="00C62E51">
        <w:lastRenderedPageBreak/>
        <w:t>проектируемом лесном участке (части лесного участка) установлены следующие виды разрешённого использования лесов: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>заготовка древесины;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>заготовка живицы;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 xml:space="preserve">заготовка и сбор </w:t>
      </w:r>
      <w:proofErr w:type="spellStart"/>
      <w:r w:rsidRPr="00294947">
        <w:rPr>
          <w:bCs/>
          <w:u w:val="single"/>
        </w:rPr>
        <w:t>недревесных</w:t>
      </w:r>
      <w:proofErr w:type="spellEnd"/>
      <w:r w:rsidRPr="00294947">
        <w:rPr>
          <w:bCs/>
          <w:u w:val="single"/>
        </w:rPr>
        <w:t xml:space="preserve"> лесных ресурсов;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>заготовка пищевых лесных ресурсов и сбор лекарственных растений;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>осуществления видов деятельности в сфере охотничьего хозяйства;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>ведение сельского хозяйства;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>осуществление научно-исследовательской деятельности, образовательной деятел</w:t>
      </w:r>
      <w:r w:rsidRPr="00294947">
        <w:rPr>
          <w:bCs/>
          <w:u w:val="single"/>
        </w:rPr>
        <w:t>ь</w:t>
      </w:r>
      <w:r w:rsidRPr="00294947">
        <w:rPr>
          <w:bCs/>
          <w:u w:val="single"/>
        </w:rPr>
        <w:t>ности;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>осуществление рекреационной деятельности;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>создание лесных плантаций и их эксплуатация;</w:t>
      </w:r>
    </w:p>
    <w:p w:rsidR="00C0789E" w:rsidRPr="00294947" w:rsidRDefault="00C0789E" w:rsidP="00C0789E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u w:val="single"/>
        </w:rPr>
      </w:pPr>
      <w:r w:rsidRPr="00294947">
        <w:rPr>
          <w:rFonts w:eastAsia="Calibri"/>
          <w:u w:val="single"/>
        </w:rPr>
        <w:t>выращивание лесных, плодовых, ягодных, декоративных и лекарственных раст</w:t>
      </w:r>
      <w:r w:rsidRPr="00294947">
        <w:rPr>
          <w:rFonts w:eastAsia="Calibri"/>
          <w:u w:val="single"/>
        </w:rPr>
        <w:t>е</w:t>
      </w:r>
      <w:r w:rsidRPr="00294947">
        <w:rPr>
          <w:rFonts w:eastAsia="Calibri"/>
          <w:u w:val="single"/>
        </w:rPr>
        <w:t>ний;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>выращивание посадочного материала лесных растений (сеянцев, саженцев);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u w:val="single"/>
          <w:shd w:val="clear" w:color="auto" w:fill="FFFFFF"/>
        </w:rPr>
        <w:t>осуществление геологического изучения недр, разведка и добыча полезных иск</w:t>
      </w:r>
      <w:r w:rsidRPr="00294947">
        <w:rPr>
          <w:u w:val="single"/>
          <w:shd w:val="clear" w:color="auto" w:fill="FFFFFF"/>
        </w:rPr>
        <w:t>о</w:t>
      </w:r>
      <w:r w:rsidRPr="00294947">
        <w:rPr>
          <w:u w:val="single"/>
          <w:shd w:val="clear" w:color="auto" w:fill="FFFFFF"/>
        </w:rPr>
        <w:t>паемых</w:t>
      </w:r>
      <w:r w:rsidRPr="00294947">
        <w:rPr>
          <w:bCs/>
          <w:u w:val="single"/>
        </w:rPr>
        <w:t>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u w:val="single"/>
        </w:rPr>
        <w:t>строительство и эксплуатация водохранилищ, иных искусственных водных объе</w:t>
      </w:r>
      <w:r w:rsidRPr="00294947">
        <w:rPr>
          <w:u w:val="single"/>
        </w:rPr>
        <w:t>к</w:t>
      </w:r>
      <w:r w:rsidRPr="00294947">
        <w:rPr>
          <w:u w:val="single"/>
        </w:rPr>
        <w:t>тов, а также гидротехнических сооружений, морских портов, морских терминалов, речных портов, причалов;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>строительство, реконструкция, эксплуатация линейных объектов;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>переработка древесины и иных лесных ресурсов;</w:t>
      </w:r>
    </w:p>
    <w:p w:rsidR="00C0789E" w:rsidRPr="00294947" w:rsidRDefault="00C0789E" w:rsidP="00C0789E">
      <w:pPr>
        <w:ind w:firstLine="709"/>
        <w:contextualSpacing/>
        <w:jc w:val="both"/>
        <w:rPr>
          <w:bCs/>
          <w:u w:val="single"/>
        </w:rPr>
      </w:pPr>
      <w:r w:rsidRPr="00294947">
        <w:rPr>
          <w:bCs/>
          <w:u w:val="single"/>
        </w:rPr>
        <w:t>осуществление религиозной деятельности.</w:t>
      </w:r>
    </w:p>
    <w:p w:rsidR="00C0789E" w:rsidRPr="00BD501C" w:rsidRDefault="00C0789E" w:rsidP="00C0789E">
      <w:pPr>
        <w:keepNext/>
        <w:keepLines/>
        <w:ind w:firstLine="709"/>
        <w:contextualSpacing/>
        <w:jc w:val="both"/>
        <w:outlineLvl w:val="0"/>
        <w:rPr>
          <w:b/>
        </w:rPr>
      </w:pPr>
      <w:bookmarkStart w:id="22" w:name="_Toc38979994"/>
      <w:bookmarkStart w:id="23" w:name="_Toc49433067"/>
      <w:bookmarkStart w:id="24" w:name="_Toc48633941"/>
      <w:r>
        <w:rPr>
          <w:b/>
        </w:rPr>
        <w:t>6.</w:t>
      </w:r>
      <w:r w:rsidRPr="00BD501C">
        <w:rPr>
          <w:b/>
        </w:rPr>
        <w:t>4.4. Сведения об обременениях проектируемого лесного участка</w:t>
      </w:r>
      <w:bookmarkEnd w:id="22"/>
      <w:bookmarkEnd w:id="23"/>
    </w:p>
    <w:p w:rsidR="00C0789E" w:rsidRPr="00BD501C" w:rsidRDefault="00C0789E" w:rsidP="00C0789E">
      <w:pPr>
        <w:widowControl w:val="0"/>
        <w:autoSpaceDE w:val="0"/>
        <w:autoSpaceDN w:val="0"/>
        <w:contextualSpacing/>
        <w:jc w:val="both"/>
        <w:rPr>
          <w:szCs w:val="20"/>
        </w:rPr>
      </w:pPr>
    </w:p>
    <w:p w:rsidR="00C0789E" w:rsidRDefault="00C0789E" w:rsidP="00C0789E">
      <w:pPr>
        <w:widowControl w:val="0"/>
        <w:autoSpaceDE w:val="0"/>
        <w:autoSpaceDN w:val="0"/>
        <w:ind w:firstLine="709"/>
        <w:contextualSpacing/>
        <w:jc w:val="both"/>
      </w:pPr>
      <w:r>
        <w:t>Таблица 8</w:t>
      </w:r>
      <w:r w:rsidRPr="00BD501C">
        <w:t>. Обременения проектируемого лесного участка</w:t>
      </w:r>
    </w:p>
    <w:p w:rsidR="00C0789E" w:rsidRPr="00BD501C" w:rsidRDefault="00C0789E" w:rsidP="00C0789E">
      <w:pPr>
        <w:widowControl w:val="0"/>
        <w:autoSpaceDE w:val="0"/>
        <w:autoSpaceDN w:val="0"/>
        <w:ind w:firstLine="709"/>
        <w:contextualSpacing/>
        <w:jc w:val="both"/>
      </w:pPr>
    </w:p>
    <w:tbl>
      <w:tblPr>
        <w:tblW w:w="99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3" w:type="dxa"/>
          <w:left w:w="23" w:type="dxa"/>
          <w:bottom w:w="23" w:type="dxa"/>
          <w:right w:w="23" w:type="dxa"/>
        </w:tblCellMar>
        <w:tblLook w:val="0000"/>
      </w:tblPr>
      <w:tblGrid>
        <w:gridCol w:w="425"/>
        <w:gridCol w:w="1851"/>
        <w:gridCol w:w="1843"/>
        <w:gridCol w:w="1984"/>
        <w:gridCol w:w="1410"/>
        <w:gridCol w:w="1283"/>
        <w:gridCol w:w="1134"/>
      </w:tblGrid>
      <w:tr w:rsidR="00C0789E" w:rsidRPr="00BD501C" w:rsidTr="00C0789E">
        <w:trPr>
          <w:cantSplit/>
          <w:trHeight w:val="1901"/>
          <w:tblHeader/>
          <w:jc w:val="center"/>
        </w:trPr>
        <w:tc>
          <w:tcPr>
            <w:tcW w:w="425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 xml:space="preserve">№ </w:t>
            </w:r>
            <w:proofErr w:type="spellStart"/>
            <w:r w:rsidRPr="00BD501C">
              <w:rPr>
                <w:b/>
                <w:sz w:val="20"/>
                <w:szCs w:val="20"/>
              </w:rPr>
              <w:t>п</w:t>
            </w:r>
            <w:proofErr w:type="spellEnd"/>
            <w:r w:rsidRPr="00BD501C">
              <w:rPr>
                <w:b/>
                <w:sz w:val="20"/>
                <w:szCs w:val="20"/>
              </w:rPr>
              <w:t>/</w:t>
            </w:r>
            <w:proofErr w:type="spellStart"/>
            <w:r w:rsidRPr="00BD501C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51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Местоположение (лесничество, уч</w:t>
            </w:r>
            <w:r w:rsidRPr="00BD501C">
              <w:rPr>
                <w:b/>
                <w:sz w:val="20"/>
                <w:szCs w:val="20"/>
              </w:rPr>
              <w:t>а</w:t>
            </w:r>
            <w:r w:rsidRPr="00BD501C">
              <w:rPr>
                <w:b/>
                <w:sz w:val="20"/>
                <w:szCs w:val="20"/>
              </w:rPr>
              <w:t>стковое лесничес</w:t>
            </w:r>
            <w:r w:rsidRPr="00BD501C">
              <w:rPr>
                <w:b/>
                <w:sz w:val="20"/>
                <w:szCs w:val="20"/>
              </w:rPr>
              <w:t>т</w:t>
            </w:r>
            <w:r w:rsidRPr="00BD501C">
              <w:rPr>
                <w:b/>
                <w:sz w:val="20"/>
                <w:szCs w:val="20"/>
              </w:rPr>
              <w:t xml:space="preserve">во, урочище (при наличии), </w:t>
            </w:r>
          </w:p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№№ кварталов, выделов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Наименование юридического л</w:t>
            </w:r>
            <w:r w:rsidRPr="00BD501C">
              <w:rPr>
                <w:b/>
                <w:sz w:val="20"/>
                <w:szCs w:val="20"/>
              </w:rPr>
              <w:t>и</w:t>
            </w:r>
            <w:r w:rsidRPr="00BD501C">
              <w:rPr>
                <w:b/>
                <w:sz w:val="20"/>
                <w:szCs w:val="20"/>
              </w:rPr>
              <w:t>ца, ФИО индив</w:t>
            </w:r>
            <w:r w:rsidRPr="00BD501C">
              <w:rPr>
                <w:b/>
                <w:sz w:val="20"/>
                <w:szCs w:val="20"/>
              </w:rPr>
              <w:t>и</w:t>
            </w:r>
            <w:r w:rsidRPr="00BD501C">
              <w:rPr>
                <w:b/>
                <w:sz w:val="20"/>
                <w:szCs w:val="20"/>
              </w:rPr>
              <w:t>дуального пре</w:t>
            </w:r>
            <w:r w:rsidRPr="00BD501C">
              <w:rPr>
                <w:b/>
                <w:sz w:val="20"/>
                <w:szCs w:val="20"/>
              </w:rPr>
              <w:t>д</w:t>
            </w:r>
            <w:r w:rsidRPr="00BD501C">
              <w:rPr>
                <w:b/>
                <w:sz w:val="20"/>
                <w:szCs w:val="20"/>
              </w:rPr>
              <w:t>принимателя, гр</w:t>
            </w:r>
            <w:r w:rsidRPr="00BD501C">
              <w:rPr>
                <w:b/>
                <w:sz w:val="20"/>
                <w:szCs w:val="20"/>
              </w:rPr>
              <w:t>а</w:t>
            </w:r>
            <w:r w:rsidRPr="00BD501C">
              <w:rPr>
                <w:b/>
                <w:sz w:val="20"/>
                <w:szCs w:val="20"/>
              </w:rPr>
              <w:t>жданина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Вид права пользов</w:t>
            </w:r>
            <w:r w:rsidRPr="00BD501C">
              <w:rPr>
                <w:b/>
                <w:sz w:val="20"/>
                <w:szCs w:val="20"/>
              </w:rPr>
              <w:t>а</w:t>
            </w:r>
            <w:r w:rsidRPr="00BD501C">
              <w:rPr>
                <w:b/>
                <w:sz w:val="20"/>
                <w:szCs w:val="20"/>
              </w:rPr>
              <w:t>ния лесным учас</w:t>
            </w:r>
            <w:r w:rsidRPr="00BD501C">
              <w:rPr>
                <w:b/>
                <w:sz w:val="20"/>
                <w:szCs w:val="20"/>
              </w:rPr>
              <w:t>т</w:t>
            </w:r>
            <w:r w:rsidRPr="00BD501C">
              <w:rPr>
                <w:b/>
                <w:sz w:val="20"/>
                <w:szCs w:val="20"/>
              </w:rPr>
              <w:t>ком</w:t>
            </w:r>
          </w:p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(аренда, постоянное бессрочное польз</w:t>
            </w:r>
            <w:r w:rsidRPr="00BD501C">
              <w:rPr>
                <w:b/>
                <w:sz w:val="20"/>
                <w:szCs w:val="20"/>
              </w:rPr>
              <w:t>о</w:t>
            </w:r>
            <w:r w:rsidRPr="00BD501C">
              <w:rPr>
                <w:b/>
                <w:sz w:val="20"/>
                <w:szCs w:val="20"/>
              </w:rPr>
              <w:t>вание, безвозмездное пользование)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ind w:left="-77" w:right="-10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Основания пользования лесным</w:t>
            </w:r>
          </w:p>
          <w:p w:rsidR="00C0789E" w:rsidRPr="00BD501C" w:rsidRDefault="00C0789E" w:rsidP="00C0789E">
            <w:pPr>
              <w:widowControl w:val="0"/>
              <w:autoSpaceDE w:val="0"/>
              <w:autoSpaceDN w:val="0"/>
              <w:ind w:left="-77" w:right="-10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участком</w:t>
            </w:r>
          </w:p>
        </w:tc>
        <w:tc>
          <w:tcPr>
            <w:tcW w:w="1283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Срок пол</w:t>
            </w:r>
            <w:r w:rsidRPr="00BD501C">
              <w:rPr>
                <w:b/>
                <w:sz w:val="20"/>
                <w:szCs w:val="20"/>
              </w:rPr>
              <w:t>ь</w:t>
            </w:r>
            <w:r w:rsidRPr="00BD501C">
              <w:rPr>
                <w:b/>
                <w:sz w:val="20"/>
                <w:szCs w:val="20"/>
              </w:rPr>
              <w:t>зования ле</w:t>
            </w:r>
            <w:r w:rsidRPr="00BD501C">
              <w:rPr>
                <w:b/>
                <w:sz w:val="20"/>
                <w:szCs w:val="20"/>
              </w:rPr>
              <w:t>с</w:t>
            </w:r>
            <w:r w:rsidRPr="00BD501C">
              <w:rPr>
                <w:b/>
                <w:sz w:val="20"/>
                <w:szCs w:val="20"/>
              </w:rPr>
              <w:t>ным учас</w:t>
            </w:r>
            <w:r w:rsidRPr="00BD501C">
              <w:rPr>
                <w:b/>
                <w:sz w:val="20"/>
                <w:szCs w:val="20"/>
              </w:rPr>
              <w:t>т</w:t>
            </w:r>
            <w:r w:rsidRPr="00BD501C">
              <w:rPr>
                <w:b/>
                <w:sz w:val="20"/>
                <w:szCs w:val="20"/>
              </w:rPr>
              <w:t>ком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Вид и</w:t>
            </w:r>
            <w:r w:rsidRPr="00BD501C">
              <w:rPr>
                <w:b/>
                <w:sz w:val="20"/>
                <w:szCs w:val="20"/>
              </w:rPr>
              <w:t>с</w:t>
            </w:r>
            <w:r w:rsidRPr="00BD501C">
              <w:rPr>
                <w:b/>
                <w:sz w:val="20"/>
                <w:szCs w:val="20"/>
              </w:rPr>
              <w:t>пользов</w:t>
            </w:r>
            <w:r w:rsidRPr="00BD501C">
              <w:rPr>
                <w:b/>
                <w:sz w:val="20"/>
                <w:szCs w:val="20"/>
              </w:rPr>
              <w:t>а</w:t>
            </w:r>
            <w:r w:rsidRPr="00BD501C">
              <w:rPr>
                <w:b/>
                <w:sz w:val="20"/>
                <w:szCs w:val="20"/>
              </w:rPr>
              <w:t>ния лесного участка</w:t>
            </w:r>
          </w:p>
        </w:tc>
      </w:tr>
      <w:tr w:rsidR="00C0789E" w:rsidRPr="00BD501C" w:rsidTr="00C0789E">
        <w:trPr>
          <w:cantSplit/>
          <w:trHeight w:val="21"/>
          <w:tblHeader/>
          <w:jc w:val="center"/>
        </w:trPr>
        <w:tc>
          <w:tcPr>
            <w:tcW w:w="425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51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83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0"/>
                <w:szCs w:val="20"/>
              </w:rPr>
            </w:pPr>
            <w:r w:rsidRPr="00BD501C">
              <w:rPr>
                <w:b/>
                <w:sz w:val="20"/>
                <w:szCs w:val="20"/>
              </w:rPr>
              <w:t>7</w:t>
            </w:r>
          </w:p>
        </w:tc>
      </w:tr>
      <w:tr w:rsidR="00C0789E" w:rsidRPr="00BD501C" w:rsidTr="00C0789E">
        <w:trPr>
          <w:cantSplit/>
          <w:trHeight w:val="119"/>
          <w:jc w:val="center"/>
        </w:trPr>
        <w:tc>
          <w:tcPr>
            <w:tcW w:w="425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-</w:t>
            </w:r>
          </w:p>
        </w:tc>
        <w:tc>
          <w:tcPr>
            <w:tcW w:w="1851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-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-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rFonts w:cs="Courier New"/>
                <w:color w:val="FF0000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-</w:t>
            </w:r>
          </w:p>
        </w:tc>
        <w:tc>
          <w:tcPr>
            <w:tcW w:w="1283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rFonts w:cs="Courier New"/>
                <w:color w:val="FF0000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0789E" w:rsidRPr="00BD501C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rFonts w:cs="Courier New"/>
                <w:color w:val="FF0000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-</w:t>
            </w:r>
          </w:p>
        </w:tc>
      </w:tr>
    </w:tbl>
    <w:p w:rsidR="00C0789E" w:rsidRPr="00BD501C" w:rsidRDefault="00C0789E" w:rsidP="00C0789E">
      <w:pPr>
        <w:keepNext/>
        <w:keepLines/>
        <w:contextualSpacing/>
        <w:jc w:val="center"/>
        <w:outlineLvl w:val="0"/>
        <w:rPr>
          <w:b/>
        </w:rPr>
      </w:pPr>
      <w:bookmarkStart w:id="25" w:name="_Toc38979995"/>
    </w:p>
    <w:p w:rsidR="00C0789E" w:rsidRDefault="00C0789E" w:rsidP="00C0789E">
      <w:pPr>
        <w:keepNext/>
        <w:keepLines/>
        <w:ind w:firstLine="709"/>
        <w:contextualSpacing/>
        <w:jc w:val="both"/>
        <w:outlineLvl w:val="0"/>
        <w:rPr>
          <w:b/>
        </w:rPr>
      </w:pPr>
      <w:bookmarkStart w:id="26" w:name="_Toc49433068"/>
      <w:r w:rsidRPr="00C62E51">
        <w:rPr>
          <w:b/>
        </w:rPr>
        <w:t>6.4.5. Сведения об ограничениях использования лесов</w:t>
      </w:r>
      <w:bookmarkEnd w:id="25"/>
      <w:bookmarkEnd w:id="26"/>
    </w:p>
    <w:p w:rsidR="00C0789E" w:rsidRPr="00C62E51" w:rsidRDefault="00C0789E" w:rsidP="00C0789E">
      <w:pPr>
        <w:keepNext/>
        <w:keepLines/>
        <w:ind w:firstLine="709"/>
        <w:contextualSpacing/>
        <w:jc w:val="both"/>
        <w:outlineLvl w:val="0"/>
        <w:rPr>
          <w:b/>
        </w:rPr>
      </w:pPr>
    </w:p>
    <w:p w:rsidR="00C0789E" w:rsidRPr="00C62E51" w:rsidRDefault="00C0789E" w:rsidP="00C0789E">
      <w:pPr>
        <w:widowControl w:val="0"/>
        <w:autoSpaceDE w:val="0"/>
        <w:autoSpaceDN w:val="0"/>
        <w:ind w:firstLine="709"/>
        <w:contextualSpacing/>
        <w:jc w:val="both"/>
      </w:pPr>
      <w:r w:rsidRPr="00C62E51">
        <w:t xml:space="preserve">С учётом целевого назначения и правового режима лесов, установленного лесным законодательством Российской Федерации, лесохозяйственным регламентом </w:t>
      </w:r>
      <w:proofErr w:type="spellStart"/>
      <w:r w:rsidRPr="00C62E51">
        <w:t>Казачинско-Ленского</w:t>
      </w:r>
      <w:proofErr w:type="spellEnd"/>
      <w:r w:rsidRPr="00C62E51">
        <w:t xml:space="preserve"> лесничества предусмотрены следующие ограничения в использовании лесов:</w:t>
      </w:r>
    </w:p>
    <w:p w:rsidR="00C0789E" w:rsidRPr="00C62E51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  <w:b/>
          <w:u w:val="single"/>
        </w:rPr>
      </w:pPr>
      <w:r w:rsidRPr="00C62E51">
        <w:rPr>
          <w:rFonts w:cstheme="minorHAnsi"/>
          <w:b/>
          <w:u w:val="single"/>
        </w:rPr>
        <w:t>а. По видам целевого назначения лесов:</w:t>
      </w:r>
    </w:p>
    <w:p w:rsidR="00C0789E" w:rsidRPr="00C62E51" w:rsidRDefault="00C0789E" w:rsidP="00C0789E">
      <w:pPr>
        <w:autoSpaceDE w:val="0"/>
        <w:autoSpaceDN w:val="0"/>
        <w:adjustRightInd w:val="0"/>
        <w:ind w:firstLine="709"/>
        <w:contextualSpacing/>
        <w:jc w:val="both"/>
        <w:rPr>
          <w:rFonts w:cstheme="minorHAnsi"/>
          <w:b/>
        </w:rPr>
      </w:pPr>
      <w:r w:rsidRPr="00C62E51">
        <w:rPr>
          <w:rFonts w:cstheme="minorHAnsi"/>
          <w:b/>
        </w:rPr>
        <w:t>в эксплуатационных лесах:</w:t>
      </w:r>
      <w:r w:rsidRPr="00C62E51">
        <w:rPr>
          <w:rFonts w:cstheme="minorHAnsi"/>
          <w:b/>
        </w:rPr>
        <w:tab/>
      </w:r>
      <w:r w:rsidRPr="00C62E51">
        <w:rPr>
          <w:rFonts w:cstheme="minorHAnsi"/>
          <w:b/>
        </w:rPr>
        <w:tab/>
      </w:r>
      <w:r w:rsidRPr="00C62E51">
        <w:rPr>
          <w:rFonts w:cstheme="minorHAnsi"/>
          <w:b/>
        </w:rPr>
        <w:tab/>
      </w:r>
      <w:r w:rsidRPr="00C62E51">
        <w:rPr>
          <w:rFonts w:cstheme="minorHAnsi"/>
          <w:b/>
        </w:rPr>
        <w:tab/>
      </w:r>
      <w:r w:rsidRPr="00C62E51">
        <w:rPr>
          <w:rFonts w:cstheme="minorHAnsi"/>
          <w:b/>
        </w:rPr>
        <w:tab/>
      </w:r>
      <w:r w:rsidRPr="00C62E51">
        <w:rPr>
          <w:rFonts w:cstheme="minorHAnsi"/>
          <w:b/>
        </w:rPr>
        <w:tab/>
      </w:r>
    </w:p>
    <w:p w:rsidR="00C0789E" w:rsidRPr="00C62E51" w:rsidRDefault="00C0789E" w:rsidP="00C0789E">
      <w:pPr>
        <w:autoSpaceDE w:val="0"/>
        <w:autoSpaceDN w:val="0"/>
        <w:adjustRightInd w:val="0"/>
        <w:ind w:firstLine="709"/>
        <w:contextualSpacing/>
        <w:jc w:val="both"/>
        <w:rPr>
          <w:rFonts w:eastAsia="Calibri" w:cstheme="minorHAnsi"/>
          <w:b/>
          <w:u w:val="single"/>
        </w:rPr>
      </w:pPr>
      <w:r w:rsidRPr="00C62E51">
        <w:rPr>
          <w:rFonts w:cstheme="minorHAnsi"/>
        </w:rPr>
        <w:t>- ограничения на виды использования лесов отсутствуют - ЛК РФ, ст. 25.</w:t>
      </w:r>
      <w:r w:rsidRPr="00C62E51">
        <w:rPr>
          <w:rFonts w:cstheme="minorHAnsi"/>
        </w:rPr>
        <w:tab/>
      </w:r>
      <w:r w:rsidRPr="00C62E51">
        <w:rPr>
          <w:rFonts w:cstheme="minorHAnsi"/>
        </w:rPr>
        <w:tab/>
      </w:r>
      <w:r w:rsidRPr="00C62E51">
        <w:rPr>
          <w:rFonts w:eastAsia="Calibri" w:cstheme="minorHAnsi"/>
          <w:b/>
          <w:u w:val="single"/>
        </w:rPr>
        <w:t>б. По видам использования лесов:</w:t>
      </w:r>
    </w:p>
    <w:p w:rsidR="00C0789E" w:rsidRPr="00C62E51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 xml:space="preserve">Проектируемый лесной участок, относится к зоне планируемого освоения лесов в целях строительства, реконструкции, эксплуатации </w:t>
      </w:r>
      <w:r w:rsidRPr="00C62E51">
        <w:rPr>
          <w:rFonts w:cstheme="minorHAnsi"/>
          <w:w w:val="99"/>
        </w:rPr>
        <w:t>линейных объектов</w:t>
      </w:r>
      <w:r w:rsidRPr="00C62E51">
        <w:rPr>
          <w:rFonts w:cstheme="minorHAnsi"/>
        </w:rPr>
        <w:t>, в связи с чем у</w:t>
      </w:r>
      <w:r w:rsidRPr="00C62E51">
        <w:rPr>
          <w:rFonts w:cstheme="minorHAnsi"/>
        </w:rPr>
        <w:t>с</w:t>
      </w:r>
      <w:r w:rsidRPr="00C62E51">
        <w:rPr>
          <w:rFonts w:cstheme="minorHAnsi"/>
        </w:rPr>
        <w:t>тановлены следующие ограничения:</w:t>
      </w:r>
    </w:p>
    <w:p w:rsidR="00C0789E" w:rsidRPr="00C62E51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  <w:b/>
        </w:rPr>
        <w:t>Для всех видов использования лесов:</w:t>
      </w:r>
    </w:p>
    <w:p w:rsidR="00C0789E" w:rsidRPr="00C62E51" w:rsidRDefault="00C0789E" w:rsidP="00C0789E">
      <w:pPr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>Согласно п. 14 Санитарных правил** при использовании лесов не допускается:</w:t>
      </w:r>
    </w:p>
    <w:p w:rsidR="00C0789E" w:rsidRPr="00C62E51" w:rsidRDefault="00C0789E" w:rsidP="00C0789E">
      <w:pPr>
        <w:ind w:firstLine="709"/>
        <w:contextualSpacing/>
        <w:jc w:val="both"/>
        <w:rPr>
          <w:rFonts w:cstheme="minorHAnsi"/>
        </w:rPr>
      </w:pPr>
      <w:bookmarkStart w:id="27" w:name="dst100045"/>
      <w:bookmarkEnd w:id="27"/>
      <w:r w:rsidRPr="00C62E51">
        <w:rPr>
          <w:rFonts w:cstheme="minorHAnsi"/>
        </w:rPr>
        <w:lastRenderedPageBreak/>
        <w:t>загрязнение лесов отходами производства и потребления и выбросами, радиоа</w:t>
      </w:r>
      <w:r w:rsidRPr="00C62E51">
        <w:rPr>
          <w:rFonts w:cstheme="minorHAnsi"/>
        </w:rPr>
        <w:t>к</w:t>
      </w:r>
      <w:r w:rsidRPr="00C62E51">
        <w:rPr>
          <w:rFonts w:cstheme="minorHAnsi"/>
        </w:rPr>
        <w:t>тивными и другими вредными веществами, иное неблагоприятное воздействие на леса;</w:t>
      </w:r>
    </w:p>
    <w:p w:rsidR="00C0789E" w:rsidRPr="00C62E51" w:rsidRDefault="00C0789E" w:rsidP="00C0789E">
      <w:pPr>
        <w:ind w:firstLine="709"/>
        <w:contextualSpacing/>
        <w:jc w:val="both"/>
        <w:rPr>
          <w:rFonts w:cstheme="minorHAnsi"/>
        </w:rPr>
      </w:pPr>
      <w:bookmarkStart w:id="28" w:name="dst100046"/>
      <w:bookmarkEnd w:id="28"/>
      <w:r w:rsidRPr="00C62E51">
        <w:rPr>
          <w:rFonts w:cstheme="minorHAnsi"/>
        </w:rPr>
        <w:t>невыполнение или несвоевременное выполнение работ по очистке лесосек, а также работ по приведению лесных участков, предоставленных физическим или юридическим лицам в пользование в установленном лесным законодательством порядке, в состояние, пригодное для использования этих участков по целевому назначению, или работ по их р</w:t>
      </w:r>
      <w:r w:rsidRPr="00C62E51">
        <w:rPr>
          <w:rFonts w:cstheme="minorHAnsi"/>
        </w:rPr>
        <w:t>е</w:t>
      </w:r>
      <w:r w:rsidRPr="00C62E51">
        <w:rPr>
          <w:rFonts w:cstheme="minorHAnsi"/>
        </w:rPr>
        <w:t>культивации;</w:t>
      </w:r>
      <w:bookmarkStart w:id="29" w:name="dst100047"/>
      <w:bookmarkEnd w:id="29"/>
    </w:p>
    <w:p w:rsidR="00C0789E" w:rsidRPr="00C62E51" w:rsidRDefault="00C0789E" w:rsidP="00C0789E">
      <w:pPr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>уничтожение либо повреждение мелиоративных систем и дорог, расположенных в лесах;</w:t>
      </w:r>
      <w:bookmarkStart w:id="30" w:name="dst100048"/>
      <w:bookmarkEnd w:id="30"/>
    </w:p>
    <w:p w:rsidR="00C0789E" w:rsidRPr="00C62E51" w:rsidRDefault="00C0789E" w:rsidP="00C0789E">
      <w:pPr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 xml:space="preserve">уничтожение либо повреждение лесохозяйственных знаков, </w:t>
      </w:r>
      <w:proofErr w:type="spellStart"/>
      <w:r w:rsidRPr="00C62E51">
        <w:rPr>
          <w:rFonts w:cstheme="minorHAnsi"/>
        </w:rPr>
        <w:t>феромонных</w:t>
      </w:r>
      <w:proofErr w:type="spellEnd"/>
      <w:r w:rsidRPr="00C62E51">
        <w:rPr>
          <w:rFonts w:cstheme="minorHAnsi"/>
        </w:rPr>
        <w:t xml:space="preserve"> ловушек и иных средств защиты леса;</w:t>
      </w:r>
      <w:bookmarkStart w:id="31" w:name="dst100049"/>
      <w:bookmarkEnd w:id="31"/>
    </w:p>
    <w:p w:rsidR="00C0789E" w:rsidRPr="00C62E51" w:rsidRDefault="00C0789E" w:rsidP="00C0789E">
      <w:pPr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>уничтожение (разорение) муравейников, гнезд, нор или других мест обитания ж</w:t>
      </w:r>
      <w:r w:rsidRPr="00C62E51">
        <w:rPr>
          <w:rFonts w:cstheme="minorHAnsi"/>
        </w:rPr>
        <w:t>и</w:t>
      </w:r>
      <w:r w:rsidRPr="00C62E51">
        <w:rPr>
          <w:rFonts w:cstheme="minorHAnsi"/>
        </w:rPr>
        <w:t>вотных.</w:t>
      </w:r>
    </w:p>
    <w:p w:rsidR="00C0789E" w:rsidRPr="00C62E51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 xml:space="preserve">Согласно статьи 59 ЛК РФ в целях сохранения редких и находящихся под угрозой исчезновения видов деревьев, кустарников, лиан, иных лесных растений, занесенных в </w:t>
      </w:r>
      <w:hyperlink r:id="rId36" w:history="1">
        <w:r w:rsidRPr="00C62E51">
          <w:rPr>
            <w:rFonts w:cstheme="minorHAnsi"/>
          </w:rPr>
          <w:t>Красную книгу</w:t>
        </w:r>
      </w:hyperlink>
      <w:r w:rsidRPr="00C62E51">
        <w:rPr>
          <w:rFonts w:cstheme="minorHAnsi"/>
        </w:rPr>
        <w:t xml:space="preserve"> Российской Федерации или красные книги субъектов Российской Федер</w:t>
      </w:r>
      <w:r w:rsidRPr="00C62E51">
        <w:rPr>
          <w:rFonts w:cstheme="minorHAnsi"/>
        </w:rPr>
        <w:t>а</w:t>
      </w:r>
      <w:r w:rsidRPr="00C62E51">
        <w:rPr>
          <w:rFonts w:cstheme="minorHAnsi"/>
        </w:rPr>
        <w:t>ции, может запрещаться осуществление деятельности, негативное воздействие которой приведет или может привести к сокращению численности таких растений и (или) ухудш</w:t>
      </w:r>
      <w:r w:rsidRPr="00C62E51">
        <w:rPr>
          <w:rFonts w:cstheme="minorHAnsi"/>
        </w:rPr>
        <w:t>е</w:t>
      </w:r>
      <w:r w:rsidRPr="00C62E51">
        <w:rPr>
          <w:rFonts w:cstheme="minorHAnsi"/>
        </w:rPr>
        <w:t>нию среды их обитания, либо могут устанавливаться ограничения осуществления этой деятельности.</w:t>
      </w:r>
    </w:p>
    <w:p w:rsidR="00C0789E" w:rsidRPr="00C62E51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  <w:b/>
        </w:rPr>
      </w:pPr>
      <w:r w:rsidRPr="00C62E51">
        <w:rPr>
          <w:rFonts w:cstheme="minorHAnsi"/>
          <w:b/>
        </w:rPr>
        <w:t>В целях использования лесов для строительства, реконструкции, эксплуат</w:t>
      </w:r>
      <w:r w:rsidRPr="00C62E51">
        <w:rPr>
          <w:rFonts w:cstheme="minorHAnsi"/>
          <w:b/>
        </w:rPr>
        <w:t>а</w:t>
      </w:r>
      <w:r w:rsidRPr="00C62E51">
        <w:rPr>
          <w:rFonts w:cstheme="minorHAnsi"/>
          <w:b/>
        </w:rPr>
        <w:t>ции линейных объектов:</w:t>
      </w:r>
    </w:p>
    <w:p w:rsidR="00C0789E" w:rsidRPr="00C62E51" w:rsidRDefault="00C0789E" w:rsidP="00C0789E">
      <w:pPr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>При использовании лесов в целях строительства, реконструкции и эксплуатации автомобильных и железных дорог не допускается нарушение поверхностного и внутр</w:t>
      </w:r>
      <w:r w:rsidRPr="00C62E51">
        <w:rPr>
          <w:rFonts w:cstheme="minorHAnsi"/>
        </w:rPr>
        <w:t>и</w:t>
      </w:r>
      <w:r w:rsidRPr="00C62E51">
        <w:rPr>
          <w:rFonts w:cstheme="minorHAnsi"/>
        </w:rPr>
        <w:t>почвенного стока вод, затопление или заболачивание лесных участков вдоль дорог, во</w:t>
      </w:r>
      <w:r w:rsidRPr="00C62E51">
        <w:rPr>
          <w:rFonts w:cstheme="minorHAnsi"/>
        </w:rPr>
        <w:t>з</w:t>
      </w:r>
      <w:r w:rsidRPr="00C62E51">
        <w:rPr>
          <w:rFonts w:cstheme="minorHAnsi"/>
        </w:rPr>
        <w:t>никновение эрозионных процессов.</w:t>
      </w:r>
    </w:p>
    <w:p w:rsidR="00C0789E" w:rsidRPr="00C62E51" w:rsidRDefault="00C0789E" w:rsidP="00C0789E">
      <w:pPr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>При осуществлении строительства, реконструкции и эксплуатации линейных об</w:t>
      </w:r>
      <w:r w:rsidRPr="00C62E51">
        <w:rPr>
          <w:rFonts w:cstheme="minorHAnsi"/>
        </w:rPr>
        <w:t>ъ</w:t>
      </w:r>
      <w:r w:rsidRPr="00C62E51">
        <w:rPr>
          <w:rFonts w:cstheme="minorHAnsi"/>
        </w:rPr>
        <w:t>ектов запрещается:</w:t>
      </w:r>
    </w:p>
    <w:p w:rsidR="00C0789E" w:rsidRPr="00C62E51" w:rsidRDefault="00C0789E" w:rsidP="00C0789E">
      <w:pPr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>- повреждение лесных насаждений, растительного покрова и почв за пределами предоставленного лесного участка;</w:t>
      </w:r>
    </w:p>
    <w:p w:rsidR="00C0789E" w:rsidRPr="00C62E51" w:rsidRDefault="00C0789E" w:rsidP="00C0789E">
      <w:pPr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>захламление прилегающих территорий за пределами предоставленного лесного участка строительным и бытовым мусором, отходами древесины, иными видами отходов;</w:t>
      </w:r>
    </w:p>
    <w:p w:rsidR="00C0789E" w:rsidRPr="00C62E51" w:rsidRDefault="00C0789E" w:rsidP="00C0789E">
      <w:pPr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>загрязнение площади предоставленного лесного участка и территории за его пред</w:t>
      </w:r>
      <w:r w:rsidRPr="00C62E51">
        <w:rPr>
          <w:rFonts w:cstheme="minorHAnsi"/>
        </w:rPr>
        <w:t>е</w:t>
      </w:r>
      <w:r w:rsidRPr="00C62E51">
        <w:rPr>
          <w:rFonts w:cstheme="minorHAnsi"/>
        </w:rPr>
        <w:t>лами химическими и радиоактивными веществами;</w:t>
      </w:r>
    </w:p>
    <w:p w:rsidR="00C0789E" w:rsidRPr="00C62E51" w:rsidRDefault="00C0789E" w:rsidP="00C0789E">
      <w:pPr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>проезд транспортных средств и иных механизмов по произвольным, неустановле</w:t>
      </w:r>
      <w:r w:rsidRPr="00C62E51">
        <w:rPr>
          <w:rFonts w:cstheme="minorHAnsi"/>
        </w:rPr>
        <w:t>н</w:t>
      </w:r>
      <w:r w:rsidRPr="00C62E51">
        <w:rPr>
          <w:rFonts w:cstheme="minorHAnsi"/>
        </w:rPr>
        <w:t>ным маршрутам за пределами предоставленного лесного участка.</w:t>
      </w:r>
    </w:p>
    <w:p w:rsidR="00C0789E" w:rsidRPr="00C62E51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  <w:i/>
          <w:color w:val="FF0000"/>
        </w:rPr>
      </w:pPr>
      <w:r w:rsidRPr="00C62E51">
        <w:rPr>
          <w:rFonts w:cstheme="minorHAnsi"/>
        </w:rPr>
        <w:t>Не допускается ухудшение санитарного состояния лесов, расположенных на пр</w:t>
      </w:r>
      <w:r w:rsidRPr="00C62E51">
        <w:rPr>
          <w:rFonts w:cstheme="minorHAnsi"/>
        </w:rPr>
        <w:t>е</w:t>
      </w:r>
      <w:r w:rsidRPr="00C62E51">
        <w:rPr>
          <w:rFonts w:cstheme="minorHAnsi"/>
        </w:rPr>
        <w:t>доставленных гражданам и юридическим лицам лесных участках и лесных участках, пр</w:t>
      </w:r>
      <w:r w:rsidRPr="00C62E51">
        <w:rPr>
          <w:rFonts w:cstheme="minorHAnsi"/>
        </w:rPr>
        <w:t>и</w:t>
      </w:r>
      <w:r w:rsidRPr="00C62E51">
        <w:rPr>
          <w:rFonts w:cstheme="minorHAnsi"/>
        </w:rPr>
        <w:t>легающих к ним, при использовании лесов для строительства, реконструкции, эксплуат</w:t>
      </w:r>
      <w:r w:rsidRPr="00C62E51">
        <w:rPr>
          <w:rFonts w:cstheme="minorHAnsi"/>
        </w:rPr>
        <w:t>а</w:t>
      </w:r>
      <w:r w:rsidRPr="00C62E51">
        <w:rPr>
          <w:rFonts w:cstheme="minorHAnsi"/>
        </w:rPr>
        <w:t>ции линейных объектов – п. 25 Санитарных правил.</w:t>
      </w:r>
    </w:p>
    <w:p w:rsidR="00C0789E" w:rsidRPr="00C62E51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  <w:b/>
        </w:rPr>
      </w:pPr>
      <w:r w:rsidRPr="00C62E51">
        <w:rPr>
          <w:rFonts w:cstheme="minorHAnsi"/>
          <w:b/>
        </w:rPr>
        <w:t xml:space="preserve">Примечания: </w:t>
      </w:r>
    </w:p>
    <w:p w:rsidR="00C0789E" w:rsidRPr="00C62E51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>1. Перечень особей видов, занесённых в Красную книгу Иркутской области, утве</w:t>
      </w:r>
      <w:r w:rsidRPr="00C62E51">
        <w:rPr>
          <w:rFonts w:cstheme="minorHAnsi"/>
        </w:rPr>
        <w:t>р</w:t>
      </w:r>
      <w:r w:rsidRPr="00C62E51">
        <w:rPr>
          <w:rFonts w:cstheme="minorHAnsi"/>
        </w:rPr>
        <w:t>ждён постановлением Правительства Иркутской области от 13.05.2015 № 235-пп «Об у</w:t>
      </w:r>
      <w:r w:rsidRPr="00C62E51">
        <w:rPr>
          <w:rFonts w:cstheme="minorHAnsi"/>
        </w:rPr>
        <w:t>т</w:t>
      </w:r>
      <w:r w:rsidRPr="00C62E51">
        <w:rPr>
          <w:rFonts w:cstheme="minorHAnsi"/>
        </w:rPr>
        <w:t xml:space="preserve">верждении перечня редких и находящихся под угрозой исчезновения растений, животных и других организмов, обитающих (произрастающих) на территории Иркутской области и включаемых в Красную книгу Иркутской области». </w:t>
      </w:r>
    </w:p>
    <w:p w:rsidR="00C0789E" w:rsidRPr="00C62E51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>2. Виды древесных и кустарниковых растений, заготовка древесины которых з</w:t>
      </w:r>
      <w:r w:rsidRPr="00C62E51">
        <w:rPr>
          <w:rFonts w:cstheme="minorHAnsi"/>
        </w:rPr>
        <w:t>а</w:t>
      </w:r>
      <w:r w:rsidRPr="00C62E51">
        <w:rPr>
          <w:rFonts w:cstheme="minorHAnsi"/>
        </w:rPr>
        <w:t xml:space="preserve">прещена, отражены в приказе Рослесхоза от 05.12.2011 № 513 «Об утверждении перечня видов (пород) деревьев и кустарников, заготовка древесины которых не допускается». </w:t>
      </w:r>
    </w:p>
    <w:p w:rsidR="00C0789E" w:rsidRPr="00C62E51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t>3. **Санитарные правила – Правила санитарной безопасности в лесах, утверждё</w:t>
      </w:r>
      <w:r w:rsidRPr="00C62E51">
        <w:rPr>
          <w:rFonts w:cstheme="minorHAnsi"/>
        </w:rPr>
        <w:t>н</w:t>
      </w:r>
      <w:r w:rsidRPr="00C62E51">
        <w:rPr>
          <w:rFonts w:cstheme="minorHAnsi"/>
        </w:rPr>
        <w:t>ные постановлением Правительства Российской Федерации от 20.05.2017 № 607.».</w:t>
      </w:r>
    </w:p>
    <w:p w:rsidR="00C0789E" w:rsidRPr="00C62E51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  <w:b/>
          <w:u w:val="single"/>
        </w:rPr>
      </w:pPr>
      <w:r w:rsidRPr="00C62E51">
        <w:rPr>
          <w:rFonts w:cstheme="minorHAnsi"/>
          <w:b/>
          <w:u w:val="single"/>
        </w:rPr>
        <w:t>в. Ограничения по видам особо защитных участков лесов:</w:t>
      </w:r>
    </w:p>
    <w:p w:rsidR="00C0789E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</w:rPr>
      </w:pPr>
      <w:r w:rsidRPr="00C62E51">
        <w:rPr>
          <w:rFonts w:cstheme="minorHAnsi"/>
        </w:rPr>
        <w:lastRenderedPageBreak/>
        <w:t>Согласно данным государственного лесного реестра на проектируемом лесном участке отсутствуют особо защитные участки лесов (ОЗУ).</w:t>
      </w:r>
      <w:bookmarkStart w:id="32" w:name="_Toc38979996"/>
      <w:bookmarkStart w:id="33" w:name="_Toc49433069"/>
    </w:p>
    <w:p w:rsidR="00C0789E" w:rsidRPr="00BC7080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theme="minorHAnsi"/>
        </w:rPr>
      </w:pPr>
      <w:r w:rsidRPr="00CE7F24">
        <w:rPr>
          <w:b/>
        </w:rPr>
        <w:t>6.4.6. Сведения об объектах лесной инфраструктуры на проектируемом лесном участке</w:t>
      </w:r>
      <w:bookmarkEnd w:id="32"/>
      <w:r w:rsidRPr="00CE7F24">
        <w:rPr>
          <w:b/>
        </w:rPr>
        <w:t xml:space="preserve"> (части лесного участка)</w:t>
      </w:r>
      <w:bookmarkEnd w:id="33"/>
    </w:p>
    <w:p w:rsidR="00C0789E" w:rsidRPr="00CE7F24" w:rsidRDefault="00C0789E" w:rsidP="00C0789E">
      <w:pPr>
        <w:widowControl w:val="0"/>
        <w:autoSpaceDE w:val="0"/>
        <w:autoSpaceDN w:val="0"/>
        <w:ind w:firstLine="709"/>
        <w:contextualSpacing/>
        <w:jc w:val="both"/>
      </w:pPr>
      <w:r>
        <w:t>Таблица 9</w:t>
      </w:r>
      <w:r w:rsidRPr="00CE7F24">
        <w:t>. Объекты лесной инфраструктуры</w:t>
      </w:r>
    </w:p>
    <w:tbl>
      <w:tblPr>
        <w:tblW w:w="1006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3" w:type="dxa"/>
          <w:left w:w="23" w:type="dxa"/>
          <w:bottom w:w="23" w:type="dxa"/>
          <w:right w:w="23" w:type="dxa"/>
        </w:tblCellMar>
        <w:tblLook w:val="04A0"/>
      </w:tblPr>
      <w:tblGrid>
        <w:gridCol w:w="425"/>
        <w:gridCol w:w="1418"/>
        <w:gridCol w:w="2551"/>
        <w:gridCol w:w="993"/>
        <w:gridCol w:w="1417"/>
        <w:gridCol w:w="1559"/>
        <w:gridCol w:w="843"/>
        <w:gridCol w:w="858"/>
      </w:tblGrid>
      <w:tr w:rsidR="00C0789E" w:rsidRPr="00CE7F24" w:rsidTr="00C0789E">
        <w:trPr>
          <w:cantSplit/>
          <w:trHeight w:val="20"/>
          <w:tblHeader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 xml:space="preserve">№ </w:t>
            </w:r>
            <w:proofErr w:type="spellStart"/>
            <w:r w:rsidRPr="00CE7F24">
              <w:rPr>
                <w:b/>
                <w:sz w:val="22"/>
                <w:szCs w:val="22"/>
              </w:rPr>
              <w:t>п</w:t>
            </w:r>
            <w:proofErr w:type="spellEnd"/>
            <w:r w:rsidRPr="00CE7F24">
              <w:rPr>
                <w:b/>
                <w:sz w:val="22"/>
                <w:szCs w:val="22"/>
              </w:rPr>
              <w:t>/</w:t>
            </w:r>
            <w:proofErr w:type="spellStart"/>
            <w:r w:rsidRPr="00CE7F24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Лесничество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Участковое лесничество, урочище (при наличии)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Лесной квартал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Лесотаксационный выдел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Наименование объекта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Ед. измерения</w:t>
            </w:r>
          </w:p>
        </w:tc>
        <w:tc>
          <w:tcPr>
            <w:tcW w:w="858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Объем</w:t>
            </w:r>
          </w:p>
        </w:tc>
      </w:tr>
      <w:tr w:rsidR="00C0789E" w:rsidRPr="00CE7F24" w:rsidTr="00C0789E">
        <w:trPr>
          <w:cantSplit/>
          <w:trHeight w:val="20"/>
          <w:tblHeader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58" w:type="dxa"/>
            <w:shd w:val="clear" w:color="auto" w:fill="auto"/>
            <w:vAlign w:val="center"/>
            <w:hideMark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8</w:t>
            </w:r>
          </w:p>
        </w:tc>
      </w:tr>
      <w:tr w:rsidR="00C0789E" w:rsidRPr="00CE7F24" w:rsidTr="00C0789E">
        <w:trPr>
          <w:cantSplit/>
          <w:trHeight w:val="2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 w:rsidRPr="00CE7F24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E7F24">
              <w:rPr>
                <w:sz w:val="22"/>
                <w:szCs w:val="22"/>
              </w:rPr>
              <w:t>Казачинско-Ленское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 w:rsidRPr="00CE7F24">
              <w:rPr>
                <w:sz w:val="22"/>
                <w:szCs w:val="22"/>
              </w:rPr>
              <w:t>Магистральное, Магистральная дача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0789E" w:rsidRPr="00CE7F24" w:rsidRDefault="00C0789E" w:rsidP="00C0789E">
            <w:pPr>
              <w:ind w:left="-111" w:right="-107"/>
              <w:jc w:val="center"/>
              <w:rPr>
                <w:sz w:val="22"/>
                <w:szCs w:val="22"/>
              </w:rPr>
            </w:pPr>
            <w:r w:rsidRPr="00CE7F24">
              <w:rPr>
                <w:sz w:val="22"/>
                <w:szCs w:val="22"/>
              </w:rPr>
              <w:t>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0789E" w:rsidRPr="00CE7F24" w:rsidRDefault="00C0789E" w:rsidP="00C0789E">
            <w:pPr>
              <w:jc w:val="center"/>
              <w:rPr>
                <w:sz w:val="22"/>
                <w:szCs w:val="22"/>
              </w:rPr>
            </w:pPr>
            <w:r w:rsidRPr="00CE7F24">
              <w:rPr>
                <w:sz w:val="22"/>
                <w:szCs w:val="22"/>
              </w:rPr>
              <w:t>41ч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789E" w:rsidRPr="00CE7F24" w:rsidRDefault="00C0789E" w:rsidP="00C0789E">
            <w:pPr>
              <w:ind w:left="-105" w:right="-108"/>
              <w:jc w:val="center"/>
              <w:rPr>
                <w:sz w:val="22"/>
                <w:szCs w:val="22"/>
              </w:rPr>
            </w:pPr>
            <w:r w:rsidRPr="00CE7F24">
              <w:rPr>
                <w:sz w:val="22"/>
                <w:szCs w:val="22"/>
              </w:rPr>
              <w:t>Лесная дорога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 w:rsidRPr="00CE7F24">
              <w:rPr>
                <w:sz w:val="22"/>
                <w:szCs w:val="22"/>
              </w:rPr>
              <w:t>га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C0789E" w:rsidRPr="00CE7F24" w:rsidRDefault="00C0789E" w:rsidP="00C0789E">
            <w:pPr>
              <w:ind w:left="-105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0,0166</w:t>
            </w:r>
          </w:p>
        </w:tc>
      </w:tr>
      <w:tr w:rsidR="00C0789E" w:rsidRPr="00CE7F24" w:rsidTr="00C0789E">
        <w:trPr>
          <w:cantSplit/>
          <w:trHeight w:val="2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38" w:type="dxa"/>
            <w:gridSpan w:val="5"/>
            <w:shd w:val="clear" w:color="auto" w:fill="auto"/>
            <w:vAlign w:val="center"/>
          </w:tcPr>
          <w:p w:rsidR="00C0789E" w:rsidRPr="00CE7F24" w:rsidRDefault="00C0789E" w:rsidP="00C0789E">
            <w:pPr>
              <w:suppressAutoHyphens/>
              <w:contextualSpacing/>
              <w:rPr>
                <w:color w:val="FF0000"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га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C0789E" w:rsidRPr="00CE7F24" w:rsidRDefault="00C0789E" w:rsidP="00C0789E">
            <w:pPr>
              <w:suppressAutoHyphens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0,0166</w:t>
            </w:r>
          </w:p>
        </w:tc>
      </w:tr>
    </w:tbl>
    <w:p w:rsidR="00C0789E" w:rsidRPr="00CE7F24" w:rsidRDefault="00C0789E" w:rsidP="00C0789E">
      <w:pPr>
        <w:widowControl w:val="0"/>
        <w:autoSpaceDE w:val="0"/>
        <w:autoSpaceDN w:val="0"/>
        <w:contextualSpacing/>
        <w:jc w:val="center"/>
        <w:rPr>
          <w:b/>
          <w:color w:val="FF0000"/>
        </w:rPr>
      </w:pPr>
    </w:p>
    <w:p w:rsidR="00C0789E" w:rsidRPr="00CE7F24" w:rsidRDefault="00C0789E" w:rsidP="00C0789E">
      <w:pPr>
        <w:keepNext/>
        <w:keepLines/>
        <w:ind w:firstLine="709"/>
        <w:contextualSpacing/>
        <w:jc w:val="both"/>
        <w:outlineLvl w:val="0"/>
        <w:rPr>
          <w:b/>
        </w:rPr>
      </w:pPr>
      <w:bookmarkStart w:id="34" w:name="_Toc49433070"/>
      <w:r w:rsidRPr="00CE7F24">
        <w:rPr>
          <w:b/>
        </w:rPr>
        <w:t>6.4.7. Сведения об объектах, не связанных с созданием лесной инфраструкт</w:t>
      </w:r>
      <w:r w:rsidRPr="00CE7F24">
        <w:rPr>
          <w:b/>
        </w:rPr>
        <w:t>у</w:t>
      </w:r>
      <w:r w:rsidRPr="00CE7F24">
        <w:rPr>
          <w:b/>
        </w:rPr>
        <w:t>ры на проектируемом лесном участке (части лесного участка)</w:t>
      </w:r>
      <w:bookmarkEnd w:id="34"/>
    </w:p>
    <w:p w:rsidR="00C0789E" w:rsidRPr="00CE7F24" w:rsidRDefault="00C0789E" w:rsidP="00C0789E">
      <w:pPr>
        <w:widowControl w:val="0"/>
        <w:autoSpaceDE w:val="0"/>
        <w:autoSpaceDN w:val="0"/>
        <w:ind w:firstLine="709"/>
        <w:contextualSpacing/>
        <w:jc w:val="both"/>
      </w:pPr>
      <w:r>
        <w:t>Таблица 10</w:t>
      </w:r>
      <w:r w:rsidRPr="00CE7F24">
        <w:t>. Объекты, не связанные с созданием лесной инфраструктуры</w:t>
      </w:r>
    </w:p>
    <w:tbl>
      <w:tblPr>
        <w:tblStyle w:val="af0"/>
        <w:tblW w:w="991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3" w:type="dxa"/>
          <w:left w:w="23" w:type="dxa"/>
          <w:bottom w:w="23" w:type="dxa"/>
          <w:right w:w="23" w:type="dxa"/>
        </w:tblCellMar>
        <w:tblLook w:val="04A0"/>
      </w:tblPr>
      <w:tblGrid>
        <w:gridCol w:w="567"/>
        <w:gridCol w:w="1009"/>
        <w:gridCol w:w="2244"/>
        <w:gridCol w:w="992"/>
        <w:gridCol w:w="1559"/>
        <w:gridCol w:w="1559"/>
        <w:gridCol w:w="1276"/>
        <w:gridCol w:w="709"/>
      </w:tblGrid>
      <w:tr w:rsidR="00C0789E" w:rsidRPr="00CE7F24" w:rsidTr="00C0789E">
        <w:trPr>
          <w:cantSplit/>
          <w:jc w:val="center"/>
        </w:trPr>
        <w:tc>
          <w:tcPr>
            <w:tcW w:w="567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 xml:space="preserve">№ </w:t>
            </w:r>
            <w:proofErr w:type="spellStart"/>
            <w:r w:rsidRPr="00CE7F24">
              <w:rPr>
                <w:b/>
                <w:sz w:val="22"/>
                <w:szCs w:val="22"/>
              </w:rPr>
              <w:t>п</w:t>
            </w:r>
            <w:proofErr w:type="spellEnd"/>
            <w:r w:rsidRPr="00CE7F24">
              <w:rPr>
                <w:b/>
                <w:sz w:val="22"/>
                <w:szCs w:val="22"/>
              </w:rPr>
              <w:t>/</w:t>
            </w:r>
            <w:proofErr w:type="spellStart"/>
            <w:r w:rsidRPr="00CE7F24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009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Леснич</w:t>
            </w:r>
            <w:r w:rsidRPr="00CE7F24">
              <w:rPr>
                <w:b/>
                <w:sz w:val="22"/>
                <w:szCs w:val="22"/>
              </w:rPr>
              <w:t>е</w:t>
            </w:r>
            <w:r w:rsidRPr="00CE7F24">
              <w:rPr>
                <w:b/>
                <w:sz w:val="22"/>
                <w:szCs w:val="22"/>
              </w:rPr>
              <w:t>ство</w:t>
            </w:r>
          </w:p>
        </w:tc>
        <w:tc>
          <w:tcPr>
            <w:tcW w:w="2244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Участковое леснич</w:t>
            </w:r>
            <w:r w:rsidRPr="00CE7F24">
              <w:rPr>
                <w:b/>
                <w:sz w:val="22"/>
                <w:szCs w:val="22"/>
              </w:rPr>
              <w:t>е</w:t>
            </w:r>
            <w:r w:rsidRPr="00CE7F24">
              <w:rPr>
                <w:b/>
                <w:sz w:val="22"/>
                <w:szCs w:val="22"/>
              </w:rPr>
              <w:t>ство, урочище (при наличии)</w:t>
            </w:r>
          </w:p>
        </w:tc>
        <w:tc>
          <w:tcPr>
            <w:tcW w:w="992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Лесной квартал</w:t>
            </w:r>
          </w:p>
        </w:tc>
        <w:tc>
          <w:tcPr>
            <w:tcW w:w="1559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Лесотаксац</w:t>
            </w:r>
            <w:r w:rsidRPr="00CE7F24">
              <w:rPr>
                <w:b/>
                <w:sz w:val="22"/>
                <w:szCs w:val="22"/>
              </w:rPr>
              <w:t>и</w:t>
            </w:r>
            <w:r w:rsidRPr="00CE7F24">
              <w:rPr>
                <w:b/>
                <w:sz w:val="22"/>
                <w:szCs w:val="22"/>
              </w:rPr>
              <w:t>онный выдел</w:t>
            </w:r>
          </w:p>
        </w:tc>
        <w:tc>
          <w:tcPr>
            <w:tcW w:w="1559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Ед. измер</w:t>
            </w:r>
            <w:r w:rsidRPr="00CE7F24">
              <w:rPr>
                <w:b/>
                <w:sz w:val="22"/>
                <w:szCs w:val="22"/>
              </w:rPr>
              <w:t>е</w:t>
            </w:r>
            <w:r w:rsidRPr="00CE7F24">
              <w:rPr>
                <w:b/>
                <w:sz w:val="22"/>
                <w:szCs w:val="22"/>
              </w:rPr>
              <w:t>ния</w:t>
            </w:r>
          </w:p>
        </w:tc>
        <w:tc>
          <w:tcPr>
            <w:tcW w:w="709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Объем</w:t>
            </w:r>
          </w:p>
        </w:tc>
      </w:tr>
      <w:tr w:rsidR="00C0789E" w:rsidRPr="00CE7F24" w:rsidTr="00C0789E">
        <w:trPr>
          <w:cantSplit/>
          <w:jc w:val="center"/>
        </w:trPr>
        <w:tc>
          <w:tcPr>
            <w:tcW w:w="567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09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44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59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59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709" w:type="dxa"/>
            <w:vAlign w:val="center"/>
          </w:tcPr>
          <w:p w:rsidR="00C0789E" w:rsidRPr="00CE7F24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CE7F24">
              <w:rPr>
                <w:b/>
                <w:sz w:val="22"/>
                <w:szCs w:val="22"/>
              </w:rPr>
              <w:t>8</w:t>
            </w:r>
          </w:p>
        </w:tc>
      </w:tr>
      <w:tr w:rsidR="00C0789E" w:rsidRPr="00CE7F24" w:rsidTr="00C0789E">
        <w:trPr>
          <w:cantSplit/>
          <w:trHeight w:val="325"/>
          <w:jc w:val="center"/>
        </w:trPr>
        <w:tc>
          <w:tcPr>
            <w:tcW w:w="567" w:type="dxa"/>
            <w:vAlign w:val="center"/>
          </w:tcPr>
          <w:p w:rsidR="00C0789E" w:rsidRPr="00BC7080" w:rsidRDefault="00C0789E" w:rsidP="00C0789E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708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009" w:type="dxa"/>
            <w:vAlign w:val="center"/>
          </w:tcPr>
          <w:p w:rsidR="00C0789E" w:rsidRPr="00BC7080" w:rsidRDefault="00C0789E" w:rsidP="00C0789E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BC7080">
              <w:rPr>
                <w:sz w:val="22"/>
                <w:szCs w:val="22"/>
              </w:rPr>
              <w:t>Казачинско-Ленское</w:t>
            </w:r>
            <w:proofErr w:type="spellEnd"/>
          </w:p>
        </w:tc>
        <w:tc>
          <w:tcPr>
            <w:tcW w:w="2244" w:type="dxa"/>
            <w:vAlign w:val="center"/>
          </w:tcPr>
          <w:p w:rsidR="00C0789E" w:rsidRPr="00BC7080" w:rsidRDefault="00C0789E" w:rsidP="00C0789E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 w:rsidRPr="00BC7080">
              <w:rPr>
                <w:sz w:val="22"/>
                <w:szCs w:val="22"/>
              </w:rPr>
              <w:t>Магистральное, Магистральная дача</w:t>
            </w:r>
          </w:p>
        </w:tc>
        <w:tc>
          <w:tcPr>
            <w:tcW w:w="992" w:type="dxa"/>
            <w:vAlign w:val="center"/>
          </w:tcPr>
          <w:p w:rsidR="00C0789E" w:rsidRPr="00BC7080" w:rsidRDefault="00C0789E" w:rsidP="00C0789E">
            <w:pPr>
              <w:ind w:left="-111" w:right="-107"/>
              <w:jc w:val="center"/>
              <w:rPr>
                <w:sz w:val="22"/>
                <w:szCs w:val="22"/>
              </w:rPr>
            </w:pPr>
            <w:r w:rsidRPr="00BC7080">
              <w:rPr>
                <w:sz w:val="22"/>
                <w:szCs w:val="22"/>
              </w:rPr>
              <w:t>44</w:t>
            </w:r>
          </w:p>
        </w:tc>
        <w:tc>
          <w:tcPr>
            <w:tcW w:w="1559" w:type="dxa"/>
            <w:vAlign w:val="center"/>
          </w:tcPr>
          <w:p w:rsidR="00C0789E" w:rsidRPr="00BC7080" w:rsidRDefault="00C0789E" w:rsidP="00C0789E">
            <w:pPr>
              <w:jc w:val="center"/>
              <w:rPr>
                <w:sz w:val="22"/>
                <w:szCs w:val="22"/>
              </w:rPr>
            </w:pPr>
            <w:r w:rsidRPr="00BC7080">
              <w:rPr>
                <w:sz w:val="22"/>
                <w:szCs w:val="22"/>
              </w:rPr>
              <w:t>29ч</w:t>
            </w:r>
          </w:p>
        </w:tc>
        <w:tc>
          <w:tcPr>
            <w:tcW w:w="1559" w:type="dxa"/>
            <w:vAlign w:val="center"/>
          </w:tcPr>
          <w:p w:rsidR="00C0789E" w:rsidRPr="00BC7080" w:rsidRDefault="00C0789E" w:rsidP="00C0789E">
            <w:pPr>
              <w:ind w:left="-105" w:right="-108"/>
              <w:jc w:val="center"/>
              <w:rPr>
                <w:sz w:val="22"/>
                <w:szCs w:val="22"/>
              </w:rPr>
            </w:pPr>
            <w:r w:rsidRPr="00BC7080">
              <w:rPr>
                <w:sz w:val="22"/>
                <w:szCs w:val="22"/>
              </w:rPr>
              <w:t>Линия электроп</w:t>
            </w:r>
            <w:r w:rsidRPr="00BC7080">
              <w:rPr>
                <w:sz w:val="22"/>
                <w:szCs w:val="22"/>
              </w:rPr>
              <w:t>е</w:t>
            </w:r>
            <w:r w:rsidRPr="00BC7080">
              <w:rPr>
                <w:sz w:val="22"/>
                <w:szCs w:val="22"/>
              </w:rPr>
              <w:t>редачи возду</w:t>
            </w:r>
            <w:r w:rsidRPr="00BC7080">
              <w:rPr>
                <w:sz w:val="22"/>
                <w:szCs w:val="22"/>
              </w:rPr>
              <w:t>ш</w:t>
            </w:r>
            <w:r w:rsidRPr="00BC7080">
              <w:rPr>
                <w:sz w:val="22"/>
                <w:szCs w:val="22"/>
              </w:rPr>
              <w:t>ная, кабельная всех классов н</w:t>
            </w:r>
            <w:r w:rsidRPr="00BC7080">
              <w:rPr>
                <w:sz w:val="22"/>
                <w:szCs w:val="22"/>
              </w:rPr>
              <w:t>а</w:t>
            </w:r>
            <w:r w:rsidRPr="00BC7080">
              <w:rPr>
                <w:sz w:val="22"/>
                <w:szCs w:val="22"/>
              </w:rPr>
              <w:t xml:space="preserve">пряжения </w:t>
            </w:r>
          </w:p>
          <w:p w:rsidR="00C0789E" w:rsidRPr="00BC7080" w:rsidRDefault="00C0789E" w:rsidP="00C0789E">
            <w:pPr>
              <w:ind w:left="-105" w:right="-108"/>
              <w:jc w:val="center"/>
              <w:rPr>
                <w:sz w:val="22"/>
                <w:szCs w:val="22"/>
              </w:rPr>
            </w:pPr>
            <w:r w:rsidRPr="00BC7080">
              <w:rPr>
                <w:sz w:val="22"/>
                <w:szCs w:val="22"/>
              </w:rPr>
              <w:t>(ЛЭП)</w:t>
            </w:r>
          </w:p>
        </w:tc>
        <w:tc>
          <w:tcPr>
            <w:tcW w:w="1276" w:type="dxa"/>
            <w:vAlign w:val="center"/>
          </w:tcPr>
          <w:p w:rsidR="00C0789E" w:rsidRPr="00BC7080" w:rsidRDefault="00C0789E" w:rsidP="00C0789E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7080">
              <w:rPr>
                <w:rFonts w:ascii="Times New Roman" w:hAnsi="Times New Roman" w:cs="Times New Roman"/>
                <w:sz w:val="22"/>
                <w:szCs w:val="22"/>
              </w:rPr>
              <w:t>га</w:t>
            </w:r>
          </w:p>
        </w:tc>
        <w:tc>
          <w:tcPr>
            <w:tcW w:w="709" w:type="dxa"/>
            <w:vAlign w:val="center"/>
          </w:tcPr>
          <w:p w:rsidR="00C0789E" w:rsidRPr="00BC7080" w:rsidRDefault="00C0789E" w:rsidP="00C0789E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7080">
              <w:rPr>
                <w:rFonts w:ascii="Times New Roman" w:hAnsi="Times New Roman" w:cs="Times New Roman"/>
                <w:sz w:val="22"/>
                <w:szCs w:val="22"/>
              </w:rPr>
              <w:t>0,0343</w:t>
            </w:r>
          </w:p>
        </w:tc>
      </w:tr>
    </w:tbl>
    <w:p w:rsidR="00C0789E" w:rsidRPr="00CE7F24" w:rsidRDefault="00C0789E" w:rsidP="00C0789E">
      <w:pPr>
        <w:widowControl w:val="0"/>
        <w:autoSpaceDE w:val="0"/>
        <w:autoSpaceDN w:val="0"/>
        <w:contextualSpacing/>
        <w:jc w:val="center"/>
        <w:rPr>
          <w:b/>
          <w:color w:val="FF0000"/>
        </w:rPr>
      </w:pPr>
    </w:p>
    <w:p w:rsidR="00C0789E" w:rsidRPr="00CE7F24" w:rsidRDefault="00C0789E" w:rsidP="00C0789E">
      <w:pPr>
        <w:keepNext/>
        <w:keepLines/>
        <w:ind w:firstLine="709"/>
        <w:contextualSpacing/>
        <w:jc w:val="both"/>
        <w:outlineLvl w:val="0"/>
        <w:rPr>
          <w:b/>
        </w:rPr>
      </w:pPr>
      <w:bookmarkStart w:id="35" w:name="_Toc38979998"/>
      <w:bookmarkStart w:id="36" w:name="_Toc49433071"/>
      <w:r w:rsidRPr="001057C1">
        <w:rPr>
          <w:b/>
        </w:rPr>
        <w:t>6.</w:t>
      </w:r>
      <w:r w:rsidRPr="00CE7F24">
        <w:rPr>
          <w:b/>
        </w:rPr>
        <w:t>4.8. Сведения о наличии на проектируемом лесном участке особо защитных участков лесов, особо охраняемых природных территорий, зон с особыми условиями использования территорий</w:t>
      </w:r>
      <w:bookmarkEnd w:id="35"/>
      <w:bookmarkEnd w:id="36"/>
    </w:p>
    <w:p w:rsidR="00C0789E" w:rsidRPr="00CE7F24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="Courier New"/>
          <w:color w:val="FF0000"/>
        </w:rPr>
      </w:pPr>
      <w:r w:rsidRPr="00CE7F24">
        <w:rPr>
          <w:rFonts w:cs="Courier New"/>
        </w:rPr>
        <w:t>Согласно сведениям государственного лесного реестра, единого госуда</w:t>
      </w:r>
      <w:r>
        <w:rPr>
          <w:rFonts w:cs="Courier New"/>
        </w:rPr>
        <w:t>рственного реестра недвижимости,</w:t>
      </w:r>
      <w:r w:rsidRPr="00CE7F24">
        <w:rPr>
          <w:rFonts w:cs="Courier New"/>
        </w:rPr>
        <w:t xml:space="preserve"> лесохозяйственного регламента </w:t>
      </w:r>
      <w:proofErr w:type="spellStart"/>
      <w:r w:rsidRPr="00CE7F24">
        <w:rPr>
          <w:rFonts w:cs="Courier New"/>
        </w:rPr>
        <w:t>Казачинско-Ленского</w:t>
      </w:r>
      <w:proofErr w:type="spellEnd"/>
      <w:r w:rsidRPr="00CE7F24">
        <w:rPr>
          <w:rFonts w:cs="Courier New"/>
        </w:rPr>
        <w:t xml:space="preserve"> лесничества </w:t>
      </w:r>
      <w:r>
        <w:rPr>
          <w:rFonts w:cs="Courier New"/>
        </w:rPr>
        <w:t xml:space="preserve">на проектируемом лесном участке отсутствуют </w:t>
      </w:r>
      <w:r w:rsidRPr="00CE7F24">
        <w:rPr>
          <w:rFonts w:cs="Courier New"/>
        </w:rPr>
        <w:t>особо защитные участки лесов (ОЗУ), особо охраняемые природные территории (ООПТ), зоны с особыми условиями использ</w:t>
      </w:r>
      <w:r w:rsidRPr="00CE7F24">
        <w:rPr>
          <w:rFonts w:cs="Courier New"/>
        </w:rPr>
        <w:t>о</w:t>
      </w:r>
      <w:r w:rsidRPr="00CE7F24">
        <w:rPr>
          <w:rFonts w:cs="Courier New"/>
        </w:rPr>
        <w:t>вания территорий.</w:t>
      </w:r>
      <w:r>
        <w:rPr>
          <w:rFonts w:cs="Courier New"/>
        </w:rPr>
        <w:t xml:space="preserve"> Согласно сведениям ЕГРН присутствуют</w:t>
      </w:r>
      <w:r w:rsidRPr="00A33278">
        <w:rPr>
          <w:rFonts w:cs="Courier New"/>
        </w:rPr>
        <w:t xml:space="preserve"> зоны с особыми условиями использования территорий</w:t>
      </w:r>
      <w:r>
        <w:rPr>
          <w:rFonts w:cs="Courier New"/>
        </w:rPr>
        <w:t>.</w:t>
      </w:r>
    </w:p>
    <w:p w:rsidR="00C0789E" w:rsidRDefault="00C0789E" w:rsidP="00C0789E">
      <w:pPr>
        <w:widowControl w:val="0"/>
        <w:autoSpaceDE w:val="0"/>
        <w:autoSpaceDN w:val="0"/>
        <w:ind w:firstLine="709"/>
        <w:contextualSpacing/>
        <w:jc w:val="both"/>
      </w:pPr>
    </w:p>
    <w:p w:rsidR="00C0789E" w:rsidRPr="00CE7F24" w:rsidRDefault="00C0789E" w:rsidP="00C0789E">
      <w:pPr>
        <w:widowControl w:val="0"/>
        <w:autoSpaceDE w:val="0"/>
        <w:autoSpaceDN w:val="0"/>
        <w:ind w:firstLine="709"/>
        <w:contextualSpacing/>
        <w:jc w:val="both"/>
      </w:pPr>
      <w:r>
        <w:t>Таблица 11</w:t>
      </w:r>
      <w:r w:rsidRPr="00CE7F24">
        <w:t>. Особо защитные участки лесов, особо охраняемые природные терр</w:t>
      </w:r>
      <w:r w:rsidRPr="00CE7F24">
        <w:t>и</w:t>
      </w:r>
      <w:r w:rsidRPr="00CE7F24">
        <w:t>тории, зоны с особыми условиями использования территорий</w:t>
      </w:r>
    </w:p>
    <w:tbl>
      <w:tblPr>
        <w:tblW w:w="498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3" w:type="dxa"/>
          <w:left w:w="23" w:type="dxa"/>
          <w:bottom w:w="23" w:type="dxa"/>
          <w:right w:w="23" w:type="dxa"/>
        </w:tblCellMar>
        <w:tblLook w:val="04A0"/>
      </w:tblPr>
      <w:tblGrid>
        <w:gridCol w:w="474"/>
        <w:gridCol w:w="2087"/>
        <w:gridCol w:w="1278"/>
        <w:gridCol w:w="796"/>
        <w:gridCol w:w="3717"/>
        <w:gridCol w:w="1015"/>
      </w:tblGrid>
      <w:tr w:rsidR="00C0789E" w:rsidRPr="00CE7F24" w:rsidTr="00C0789E">
        <w:trPr>
          <w:cantSplit/>
          <w:trHeight w:val="1499"/>
          <w:tblHeader/>
        </w:trPr>
        <w:tc>
          <w:tcPr>
            <w:tcW w:w="253" w:type="pct"/>
            <w:shd w:val="clear" w:color="auto" w:fill="auto"/>
            <w:noWrap/>
            <w:vAlign w:val="center"/>
            <w:hideMark/>
          </w:tcPr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CE7F24">
              <w:rPr>
                <w:b/>
                <w:bCs/>
                <w:sz w:val="22"/>
                <w:szCs w:val="22"/>
              </w:rPr>
              <w:t>п</w:t>
            </w:r>
            <w:proofErr w:type="spellEnd"/>
            <w:r w:rsidRPr="00CE7F24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CE7F24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14" w:type="pct"/>
            <w:shd w:val="clear" w:color="auto" w:fill="auto"/>
            <w:noWrap/>
            <w:vAlign w:val="center"/>
            <w:hideMark/>
          </w:tcPr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>Наименование уч</w:t>
            </w:r>
            <w:r w:rsidRPr="00CE7F24">
              <w:rPr>
                <w:b/>
                <w:bCs/>
                <w:sz w:val="22"/>
                <w:szCs w:val="22"/>
              </w:rPr>
              <w:t>а</w:t>
            </w:r>
            <w:r w:rsidRPr="00CE7F24">
              <w:rPr>
                <w:b/>
                <w:bCs/>
                <w:sz w:val="22"/>
                <w:szCs w:val="22"/>
              </w:rPr>
              <w:t>сткового леснич</w:t>
            </w:r>
            <w:r w:rsidRPr="00CE7F24">
              <w:rPr>
                <w:b/>
                <w:bCs/>
                <w:sz w:val="22"/>
                <w:szCs w:val="22"/>
              </w:rPr>
              <w:t>е</w:t>
            </w:r>
            <w:r w:rsidRPr="00CE7F24">
              <w:rPr>
                <w:b/>
                <w:bCs/>
                <w:sz w:val="22"/>
                <w:szCs w:val="22"/>
              </w:rPr>
              <w:t>ства,</w:t>
            </w:r>
          </w:p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>урочища (при н</w:t>
            </w:r>
            <w:r w:rsidRPr="00CE7F24">
              <w:rPr>
                <w:b/>
                <w:bCs/>
                <w:sz w:val="22"/>
                <w:szCs w:val="22"/>
              </w:rPr>
              <w:t>а</w:t>
            </w:r>
            <w:r w:rsidRPr="00CE7F24">
              <w:rPr>
                <w:b/>
                <w:bCs/>
                <w:sz w:val="22"/>
                <w:szCs w:val="22"/>
              </w:rPr>
              <w:t>личии)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>Номер квартала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>Номер выдела</w:t>
            </w:r>
          </w:p>
        </w:tc>
        <w:tc>
          <w:tcPr>
            <w:tcW w:w="1984" w:type="pct"/>
            <w:shd w:val="clear" w:color="auto" w:fill="auto"/>
            <w:noWrap/>
            <w:vAlign w:val="center"/>
            <w:hideMark/>
          </w:tcPr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>Виды ОЗУ, наименование ООПТ, виды зон с особыми условиями и</w:t>
            </w:r>
            <w:r w:rsidRPr="00CE7F24">
              <w:rPr>
                <w:b/>
                <w:bCs/>
                <w:sz w:val="22"/>
                <w:szCs w:val="22"/>
              </w:rPr>
              <w:t>с</w:t>
            </w:r>
            <w:r w:rsidRPr="00CE7F24">
              <w:rPr>
                <w:b/>
                <w:bCs/>
                <w:sz w:val="22"/>
                <w:szCs w:val="22"/>
              </w:rPr>
              <w:t>пользования территорий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>Общая площадь, га</w:t>
            </w:r>
          </w:p>
        </w:tc>
      </w:tr>
      <w:tr w:rsidR="00C0789E" w:rsidRPr="00CE7F24" w:rsidTr="00C0789E">
        <w:trPr>
          <w:trHeight w:val="20"/>
        </w:trPr>
        <w:tc>
          <w:tcPr>
            <w:tcW w:w="253" w:type="pct"/>
            <w:shd w:val="clear" w:color="auto" w:fill="auto"/>
            <w:noWrap/>
            <w:vAlign w:val="center"/>
            <w:hideMark/>
          </w:tcPr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14" w:type="pct"/>
            <w:shd w:val="clear" w:color="auto" w:fill="auto"/>
            <w:noWrap/>
            <w:vAlign w:val="center"/>
            <w:hideMark/>
          </w:tcPr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pct"/>
            <w:shd w:val="clear" w:color="auto" w:fill="auto"/>
            <w:noWrap/>
            <w:vAlign w:val="center"/>
            <w:hideMark/>
          </w:tcPr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C0789E" w:rsidRPr="00CE7F24" w:rsidRDefault="00C0789E" w:rsidP="00C0789E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CE7F24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C0789E" w:rsidRPr="00CE7F24" w:rsidTr="00C0789E">
        <w:trPr>
          <w:trHeight w:val="107"/>
        </w:trPr>
        <w:tc>
          <w:tcPr>
            <w:tcW w:w="253" w:type="pct"/>
            <w:shd w:val="clear" w:color="auto" w:fill="auto"/>
            <w:noWrap/>
            <w:vAlign w:val="center"/>
          </w:tcPr>
          <w:p w:rsidR="00C0789E" w:rsidRPr="00C5529E" w:rsidRDefault="00C0789E" w:rsidP="00C0789E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C5529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14" w:type="pct"/>
            <w:shd w:val="clear" w:color="auto" w:fill="auto"/>
            <w:noWrap/>
            <w:vAlign w:val="center"/>
          </w:tcPr>
          <w:p w:rsidR="00C0789E" w:rsidRPr="00C5529E" w:rsidRDefault="00C0789E" w:rsidP="00C0789E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C5529E">
              <w:rPr>
                <w:bCs/>
                <w:sz w:val="22"/>
                <w:szCs w:val="22"/>
              </w:rPr>
              <w:t>Магистральное, М</w:t>
            </w:r>
            <w:r w:rsidRPr="00C5529E">
              <w:rPr>
                <w:bCs/>
                <w:sz w:val="22"/>
                <w:szCs w:val="22"/>
              </w:rPr>
              <w:t>а</w:t>
            </w:r>
            <w:r w:rsidRPr="00C5529E">
              <w:rPr>
                <w:bCs/>
                <w:sz w:val="22"/>
                <w:szCs w:val="22"/>
              </w:rPr>
              <w:t>гистральная дача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:rsidR="00C0789E" w:rsidRPr="00C5529E" w:rsidRDefault="00C0789E" w:rsidP="00C0789E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C5529E">
              <w:rPr>
                <w:bCs/>
                <w:sz w:val="22"/>
                <w:szCs w:val="22"/>
              </w:rPr>
              <w:t>44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:rsidR="00C0789E" w:rsidRPr="00C5529E" w:rsidRDefault="00C0789E" w:rsidP="00C0789E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C5529E">
              <w:rPr>
                <w:bCs/>
                <w:sz w:val="22"/>
                <w:szCs w:val="22"/>
              </w:rPr>
              <w:t>29</w:t>
            </w:r>
            <w:r>
              <w:rPr>
                <w:bCs/>
                <w:sz w:val="22"/>
                <w:szCs w:val="22"/>
              </w:rPr>
              <w:t>ч</w:t>
            </w:r>
          </w:p>
        </w:tc>
        <w:tc>
          <w:tcPr>
            <w:tcW w:w="1984" w:type="pct"/>
            <w:shd w:val="clear" w:color="auto" w:fill="auto"/>
            <w:noWrap/>
            <w:vAlign w:val="center"/>
          </w:tcPr>
          <w:p w:rsidR="00C0789E" w:rsidRDefault="00C0789E" w:rsidP="00C0789E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C5529E">
              <w:rPr>
                <w:bCs/>
                <w:sz w:val="22"/>
                <w:szCs w:val="22"/>
              </w:rPr>
              <w:t>Зона с особыми условиями использ</w:t>
            </w:r>
            <w:r w:rsidRPr="00C5529E">
              <w:rPr>
                <w:bCs/>
                <w:sz w:val="22"/>
                <w:szCs w:val="22"/>
              </w:rPr>
              <w:t>о</w:t>
            </w:r>
            <w:r w:rsidRPr="00C5529E">
              <w:rPr>
                <w:bCs/>
                <w:sz w:val="22"/>
                <w:szCs w:val="22"/>
              </w:rPr>
              <w:t xml:space="preserve">вания территории </w:t>
            </w:r>
          </w:p>
          <w:p w:rsidR="00C0789E" w:rsidRDefault="00C0789E" w:rsidP="00C0789E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C5529E">
              <w:rPr>
                <w:bCs/>
                <w:sz w:val="22"/>
                <w:szCs w:val="22"/>
              </w:rPr>
              <w:t>Охранная зона инженерных коммун</w:t>
            </w:r>
            <w:r w:rsidRPr="00C5529E">
              <w:rPr>
                <w:bCs/>
                <w:sz w:val="22"/>
                <w:szCs w:val="22"/>
              </w:rPr>
              <w:t>и</w:t>
            </w:r>
            <w:r w:rsidRPr="00C5529E">
              <w:rPr>
                <w:bCs/>
                <w:sz w:val="22"/>
                <w:szCs w:val="22"/>
              </w:rPr>
              <w:t>каций</w:t>
            </w:r>
          </w:p>
          <w:p w:rsidR="00C0789E" w:rsidRPr="00C5529E" w:rsidRDefault="00C0789E" w:rsidP="00C0789E">
            <w:pPr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Регистрационный номер в реестре ЕГРН – </w:t>
            </w:r>
            <w:r w:rsidRPr="00C5529E">
              <w:rPr>
                <w:bCs/>
                <w:sz w:val="22"/>
                <w:szCs w:val="22"/>
              </w:rPr>
              <w:t>38:07-6.17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C0789E" w:rsidRPr="00C5529E" w:rsidRDefault="00C0789E" w:rsidP="00C0789E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C5529E">
              <w:rPr>
                <w:bCs/>
                <w:sz w:val="22"/>
                <w:szCs w:val="22"/>
              </w:rPr>
              <w:t>0,0223</w:t>
            </w:r>
          </w:p>
        </w:tc>
      </w:tr>
    </w:tbl>
    <w:p w:rsidR="00C0789E" w:rsidRPr="00BD501C" w:rsidRDefault="00C0789E" w:rsidP="00C0789E"/>
    <w:p w:rsidR="00C0789E" w:rsidRPr="001057C1" w:rsidRDefault="00C0789E" w:rsidP="00C0789E">
      <w:pPr>
        <w:keepNext/>
        <w:keepLines/>
        <w:ind w:firstLine="709"/>
        <w:contextualSpacing/>
        <w:jc w:val="both"/>
        <w:outlineLvl w:val="0"/>
        <w:rPr>
          <w:b/>
        </w:rPr>
      </w:pPr>
      <w:bookmarkStart w:id="37" w:name="_Toc38979999"/>
      <w:bookmarkStart w:id="38" w:name="_Toc49433072"/>
      <w:r w:rsidRPr="001057C1">
        <w:rPr>
          <w:b/>
        </w:rPr>
        <w:t>6.4.9. Проектируемые виды разрешённого использования и цель предоставл</w:t>
      </w:r>
      <w:r w:rsidRPr="001057C1">
        <w:rPr>
          <w:b/>
        </w:rPr>
        <w:t>е</w:t>
      </w:r>
      <w:r w:rsidRPr="001057C1">
        <w:rPr>
          <w:b/>
        </w:rPr>
        <w:t>ния лесного участка</w:t>
      </w:r>
      <w:bookmarkEnd w:id="37"/>
      <w:bookmarkEnd w:id="38"/>
    </w:p>
    <w:p w:rsidR="00C0789E" w:rsidRPr="001057C1" w:rsidRDefault="00C0789E" w:rsidP="00C0789E">
      <w:pPr>
        <w:widowControl w:val="0"/>
        <w:autoSpaceDE w:val="0"/>
        <w:autoSpaceDN w:val="0"/>
        <w:ind w:firstLine="709"/>
        <w:contextualSpacing/>
        <w:jc w:val="both"/>
        <w:rPr>
          <w:rFonts w:cs="Courier New"/>
        </w:rPr>
      </w:pPr>
      <w:r w:rsidRPr="001057C1">
        <w:rPr>
          <w:rFonts w:cs="Courier New"/>
        </w:rPr>
        <w:t>Проектируемый вид разрешённого использования лесов лесного участка (части лесного участка): использование лесов в целях строительства, реконструкции, эксплуат</w:t>
      </w:r>
      <w:r w:rsidRPr="001057C1">
        <w:rPr>
          <w:rFonts w:cs="Courier New"/>
        </w:rPr>
        <w:t>а</w:t>
      </w:r>
      <w:r w:rsidRPr="001057C1">
        <w:rPr>
          <w:rFonts w:cs="Courier New"/>
        </w:rPr>
        <w:t>ции линейных объектов.</w:t>
      </w:r>
    </w:p>
    <w:p w:rsidR="00C0789E" w:rsidRPr="001057C1" w:rsidRDefault="00C0789E" w:rsidP="00C0789E">
      <w:pPr>
        <w:autoSpaceDE w:val="0"/>
        <w:autoSpaceDN w:val="0"/>
        <w:adjustRightInd w:val="0"/>
        <w:ind w:firstLine="709"/>
        <w:contextualSpacing/>
        <w:jc w:val="both"/>
      </w:pPr>
      <w:r w:rsidRPr="001057C1">
        <w:t>Проектируемая цель предоставления лесного участка (части лесного участка): для строительства, реконструкции и эксплуатации линейного объекта трансформаторной по</w:t>
      </w:r>
      <w:r w:rsidRPr="001057C1">
        <w:t>д</w:t>
      </w:r>
      <w:r w:rsidRPr="001057C1">
        <w:t>станции 10 мВт и подземной кабельной линии 35 кВт.</w:t>
      </w:r>
    </w:p>
    <w:p w:rsidR="00C0789E" w:rsidRPr="001057C1" w:rsidRDefault="00C0789E" w:rsidP="00C0789E">
      <w:pPr>
        <w:widowControl w:val="0"/>
        <w:autoSpaceDE w:val="0"/>
        <w:autoSpaceDN w:val="0"/>
        <w:ind w:firstLine="709"/>
        <w:contextualSpacing/>
        <w:jc w:val="both"/>
      </w:pPr>
      <w:r>
        <w:t>Таблица 12</w:t>
      </w:r>
      <w:r w:rsidRPr="001057C1">
        <w:t>. Образуемые лесные участки в соответствии со сведениями ЕГРН:</w:t>
      </w:r>
    </w:p>
    <w:tbl>
      <w:tblPr>
        <w:tblStyle w:val="af0"/>
        <w:tblW w:w="1003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3" w:type="dxa"/>
          <w:left w:w="23" w:type="dxa"/>
          <w:bottom w:w="23" w:type="dxa"/>
          <w:right w:w="23" w:type="dxa"/>
        </w:tblCellMar>
        <w:tblLook w:val="04A0"/>
      </w:tblPr>
      <w:tblGrid>
        <w:gridCol w:w="1985"/>
        <w:gridCol w:w="1842"/>
        <w:gridCol w:w="12"/>
        <w:gridCol w:w="1681"/>
        <w:gridCol w:w="2079"/>
        <w:gridCol w:w="2439"/>
      </w:tblGrid>
      <w:tr w:rsidR="00C0789E" w:rsidRPr="001057C1" w:rsidTr="00C0789E">
        <w:trPr>
          <w:tblHeader/>
          <w:jc w:val="center"/>
        </w:trPr>
        <w:tc>
          <w:tcPr>
            <w:tcW w:w="1985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bookmarkStart w:id="39" w:name="_Hlk518042744"/>
            <w:r w:rsidRPr="001057C1">
              <w:rPr>
                <w:b/>
                <w:sz w:val="22"/>
                <w:szCs w:val="22"/>
              </w:rPr>
              <w:t>Кадастровый н</w:t>
            </w:r>
            <w:r w:rsidRPr="001057C1">
              <w:rPr>
                <w:b/>
                <w:sz w:val="22"/>
                <w:szCs w:val="22"/>
              </w:rPr>
              <w:t>о</w:t>
            </w:r>
            <w:r w:rsidRPr="001057C1">
              <w:rPr>
                <w:b/>
                <w:sz w:val="22"/>
                <w:szCs w:val="22"/>
              </w:rPr>
              <w:t>мер лесного учас</w:t>
            </w:r>
            <w:r w:rsidRPr="001057C1">
              <w:rPr>
                <w:b/>
                <w:sz w:val="22"/>
                <w:szCs w:val="22"/>
              </w:rPr>
              <w:t>т</w:t>
            </w:r>
            <w:r w:rsidRPr="001057C1">
              <w:rPr>
                <w:b/>
                <w:sz w:val="22"/>
                <w:szCs w:val="22"/>
              </w:rPr>
              <w:t>ка в соответствии со сведениями ЕГРН</w:t>
            </w:r>
          </w:p>
        </w:tc>
        <w:tc>
          <w:tcPr>
            <w:tcW w:w="1854" w:type="dxa"/>
            <w:gridSpan w:val="2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1057C1">
              <w:rPr>
                <w:b/>
                <w:sz w:val="22"/>
                <w:szCs w:val="22"/>
              </w:rPr>
              <w:t>Существующий вид разрешённ</w:t>
            </w:r>
            <w:r w:rsidRPr="001057C1">
              <w:rPr>
                <w:b/>
                <w:sz w:val="22"/>
                <w:szCs w:val="22"/>
              </w:rPr>
              <w:t>о</w:t>
            </w:r>
            <w:r w:rsidRPr="001057C1">
              <w:rPr>
                <w:b/>
                <w:sz w:val="22"/>
                <w:szCs w:val="22"/>
              </w:rPr>
              <w:t>го использования лесного участка в соответствии со сведениями ЕГРН</w:t>
            </w:r>
          </w:p>
        </w:tc>
        <w:tc>
          <w:tcPr>
            <w:tcW w:w="1681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1057C1">
              <w:rPr>
                <w:b/>
                <w:sz w:val="22"/>
                <w:szCs w:val="22"/>
              </w:rPr>
              <w:t>Предмет обр</w:t>
            </w:r>
            <w:r w:rsidRPr="001057C1">
              <w:rPr>
                <w:b/>
                <w:sz w:val="22"/>
                <w:szCs w:val="22"/>
              </w:rPr>
              <w:t>а</w:t>
            </w:r>
            <w:r w:rsidRPr="001057C1">
              <w:rPr>
                <w:b/>
                <w:sz w:val="22"/>
                <w:szCs w:val="22"/>
              </w:rPr>
              <w:t>зования (лесной участок, часть лесного учас</w:t>
            </w:r>
            <w:r w:rsidRPr="001057C1">
              <w:rPr>
                <w:b/>
                <w:sz w:val="22"/>
                <w:szCs w:val="22"/>
              </w:rPr>
              <w:t>т</w:t>
            </w:r>
            <w:r w:rsidRPr="001057C1">
              <w:rPr>
                <w:b/>
                <w:sz w:val="22"/>
                <w:szCs w:val="22"/>
              </w:rPr>
              <w:t>ка)</w:t>
            </w:r>
          </w:p>
        </w:tc>
        <w:tc>
          <w:tcPr>
            <w:tcW w:w="2079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1057C1">
              <w:rPr>
                <w:b/>
                <w:sz w:val="22"/>
                <w:szCs w:val="22"/>
              </w:rPr>
              <w:t>Площадь, образу</w:t>
            </w:r>
            <w:r w:rsidRPr="001057C1">
              <w:rPr>
                <w:b/>
                <w:sz w:val="22"/>
                <w:szCs w:val="22"/>
              </w:rPr>
              <w:t>е</w:t>
            </w:r>
            <w:r w:rsidRPr="001057C1">
              <w:rPr>
                <w:b/>
                <w:sz w:val="22"/>
                <w:szCs w:val="22"/>
              </w:rPr>
              <w:t>мого лесного учас</w:t>
            </w:r>
            <w:r w:rsidRPr="001057C1">
              <w:rPr>
                <w:b/>
                <w:sz w:val="22"/>
                <w:szCs w:val="22"/>
              </w:rPr>
              <w:t>т</w:t>
            </w:r>
            <w:r w:rsidRPr="001057C1">
              <w:rPr>
                <w:b/>
                <w:sz w:val="22"/>
                <w:szCs w:val="22"/>
              </w:rPr>
              <w:t xml:space="preserve">ка </w:t>
            </w:r>
          </w:p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1057C1">
              <w:rPr>
                <w:b/>
                <w:sz w:val="22"/>
                <w:szCs w:val="22"/>
              </w:rPr>
              <w:t>(части лесного уч</w:t>
            </w:r>
            <w:r w:rsidRPr="001057C1">
              <w:rPr>
                <w:b/>
                <w:sz w:val="22"/>
                <w:szCs w:val="22"/>
              </w:rPr>
              <w:t>а</w:t>
            </w:r>
            <w:r w:rsidRPr="001057C1">
              <w:rPr>
                <w:b/>
                <w:sz w:val="22"/>
                <w:szCs w:val="22"/>
              </w:rPr>
              <w:t>стка)</w:t>
            </w:r>
          </w:p>
        </w:tc>
        <w:tc>
          <w:tcPr>
            <w:tcW w:w="2439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1057C1">
              <w:rPr>
                <w:b/>
                <w:sz w:val="22"/>
                <w:szCs w:val="22"/>
              </w:rPr>
              <w:t>Проектируемый вид разрешённого испол</w:t>
            </w:r>
            <w:r w:rsidRPr="001057C1">
              <w:rPr>
                <w:b/>
                <w:sz w:val="22"/>
                <w:szCs w:val="22"/>
              </w:rPr>
              <w:t>ь</w:t>
            </w:r>
            <w:r w:rsidRPr="001057C1">
              <w:rPr>
                <w:b/>
                <w:sz w:val="22"/>
                <w:szCs w:val="22"/>
              </w:rPr>
              <w:t>зования</w:t>
            </w:r>
          </w:p>
        </w:tc>
      </w:tr>
      <w:tr w:rsidR="00C0789E" w:rsidRPr="001057C1" w:rsidTr="00C0789E">
        <w:trPr>
          <w:tblHeader/>
          <w:jc w:val="center"/>
        </w:trPr>
        <w:tc>
          <w:tcPr>
            <w:tcW w:w="1985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1057C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4" w:type="dxa"/>
            <w:gridSpan w:val="2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1057C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81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1057C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079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1057C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439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1057C1">
              <w:rPr>
                <w:b/>
                <w:sz w:val="22"/>
                <w:szCs w:val="22"/>
              </w:rPr>
              <w:t>5</w:t>
            </w:r>
          </w:p>
        </w:tc>
      </w:tr>
      <w:tr w:rsidR="00C0789E" w:rsidRPr="001057C1" w:rsidTr="00C0789E">
        <w:trPr>
          <w:jc w:val="center"/>
        </w:trPr>
        <w:tc>
          <w:tcPr>
            <w:tcW w:w="1985" w:type="dxa"/>
            <w:vAlign w:val="center"/>
          </w:tcPr>
          <w:p w:rsidR="00C0789E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sz w:val="22"/>
                <w:szCs w:val="22"/>
              </w:rPr>
            </w:pPr>
          </w:p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sz w:val="22"/>
                <w:szCs w:val="22"/>
              </w:rPr>
            </w:pPr>
            <w:r w:rsidRPr="00C5529E">
              <w:rPr>
                <w:sz w:val="22"/>
                <w:szCs w:val="22"/>
              </w:rPr>
              <w:t>38:07:000000:1003</w:t>
            </w:r>
          </w:p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54" w:type="dxa"/>
            <w:gridSpan w:val="2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sz w:val="22"/>
                <w:szCs w:val="22"/>
              </w:rPr>
            </w:pPr>
            <w:r w:rsidRPr="00C5529E">
              <w:rPr>
                <w:sz w:val="22"/>
                <w:szCs w:val="22"/>
              </w:rPr>
              <w:t>сведения отсутс</w:t>
            </w:r>
            <w:r w:rsidRPr="00C5529E">
              <w:rPr>
                <w:sz w:val="22"/>
                <w:szCs w:val="22"/>
              </w:rPr>
              <w:t>т</w:t>
            </w:r>
            <w:r w:rsidRPr="00C5529E">
              <w:rPr>
                <w:sz w:val="22"/>
                <w:szCs w:val="22"/>
              </w:rPr>
              <w:t>вуют</w:t>
            </w:r>
          </w:p>
        </w:tc>
        <w:tc>
          <w:tcPr>
            <w:tcW w:w="1681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sz w:val="22"/>
                <w:szCs w:val="22"/>
              </w:rPr>
            </w:pPr>
            <w:r w:rsidRPr="001057C1">
              <w:rPr>
                <w:sz w:val="22"/>
                <w:szCs w:val="22"/>
              </w:rPr>
              <w:t>Лесной участок</w:t>
            </w:r>
          </w:p>
        </w:tc>
        <w:tc>
          <w:tcPr>
            <w:tcW w:w="2079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0,2041</w:t>
            </w:r>
          </w:p>
        </w:tc>
        <w:tc>
          <w:tcPr>
            <w:tcW w:w="2439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</w:t>
            </w:r>
            <w:r w:rsidRPr="001057C1">
              <w:rPr>
                <w:sz w:val="22"/>
                <w:szCs w:val="22"/>
              </w:rPr>
              <w:t>строительства, р</w:t>
            </w:r>
            <w:r w:rsidRPr="001057C1">
              <w:rPr>
                <w:sz w:val="22"/>
                <w:szCs w:val="22"/>
              </w:rPr>
              <w:t>е</w:t>
            </w:r>
            <w:r w:rsidRPr="001057C1">
              <w:rPr>
                <w:sz w:val="22"/>
                <w:szCs w:val="22"/>
              </w:rPr>
              <w:t>конструкции, эксплуат</w:t>
            </w:r>
            <w:r w:rsidRPr="001057C1">
              <w:rPr>
                <w:sz w:val="22"/>
                <w:szCs w:val="22"/>
              </w:rPr>
              <w:t>а</w:t>
            </w:r>
            <w:r w:rsidRPr="001057C1">
              <w:rPr>
                <w:sz w:val="22"/>
                <w:szCs w:val="22"/>
              </w:rPr>
              <w:t>ции линейных объектов</w:t>
            </w:r>
          </w:p>
        </w:tc>
      </w:tr>
      <w:tr w:rsidR="00C0789E" w:rsidRPr="001057C1" w:rsidTr="00C0789E">
        <w:trPr>
          <w:jc w:val="center"/>
        </w:trPr>
        <w:tc>
          <w:tcPr>
            <w:tcW w:w="1985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 w:rsidRPr="001057C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2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79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0,2041</w:t>
            </w:r>
          </w:p>
        </w:tc>
        <w:tc>
          <w:tcPr>
            <w:tcW w:w="2439" w:type="dxa"/>
            <w:vAlign w:val="center"/>
          </w:tcPr>
          <w:p w:rsidR="00C0789E" w:rsidRPr="001057C1" w:rsidRDefault="00C0789E" w:rsidP="00C0789E">
            <w:pPr>
              <w:widowControl w:val="0"/>
              <w:autoSpaceDE w:val="0"/>
              <w:autoSpaceDN w:val="0"/>
              <w:contextualSpacing/>
              <w:jc w:val="center"/>
              <w:rPr>
                <w:b/>
                <w:sz w:val="22"/>
                <w:szCs w:val="22"/>
              </w:rPr>
            </w:pPr>
            <w:proofErr w:type="spellStart"/>
            <w:r w:rsidRPr="001057C1">
              <w:rPr>
                <w:b/>
                <w:sz w:val="22"/>
                <w:szCs w:val="22"/>
              </w:rPr>
              <w:t>х</w:t>
            </w:r>
            <w:proofErr w:type="spellEnd"/>
          </w:p>
        </w:tc>
      </w:tr>
    </w:tbl>
    <w:p w:rsidR="00C0789E" w:rsidRDefault="00C0789E" w:rsidP="00B42C46">
      <w:pPr>
        <w:pStyle w:val="20"/>
        <w:jc w:val="both"/>
      </w:pPr>
      <w:bookmarkStart w:id="40" w:name="_Toc49433073"/>
      <w:bookmarkEnd w:id="39"/>
      <w:r w:rsidRPr="001057C1">
        <w:t>6.5 Сведения о границах территории, в отношении которой утвержден проект межевания, содержащие перечень координат характерных точек этих границ в системе координат, используемой для ведения Единого г</w:t>
      </w:r>
      <w:r w:rsidRPr="001057C1">
        <w:t>о</w:t>
      </w:r>
      <w:r w:rsidRPr="001057C1">
        <w:t>сударственного реестра недвижимости</w:t>
      </w:r>
      <w:bookmarkEnd w:id="40"/>
    </w:p>
    <w:p w:rsidR="00C0789E" w:rsidRPr="0048666C" w:rsidRDefault="00C0789E" w:rsidP="00C0789E">
      <w:pPr>
        <w:ind w:firstLine="709"/>
        <w:jc w:val="both"/>
      </w:pPr>
      <w:r>
        <w:t>В зоне планируемого размещения линейного объекта отсутствует ранее утве</w:t>
      </w:r>
      <w:r>
        <w:t>р</w:t>
      </w:r>
      <w:r>
        <w:t>жденная документация по планировке территории.</w:t>
      </w:r>
    </w:p>
    <w:bookmarkEnd w:id="24"/>
    <w:p w:rsidR="00C0789E" w:rsidRPr="006A4997" w:rsidRDefault="00C0789E" w:rsidP="00C0789E">
      <w:pPr>
        <w:jc w:val="center"/>
      </w:pPr>
    </w:p>
    <w:p w:rsidR="00C0789E" w:rsidRPr="006F4F92" w:rsidRDefault="00C0789E" w:rsidP="00630EA7">
      <w:pPr>
        <w:jc w:val="both"/>
      </w:pPr>
    </w:p>
    <w:sectPr w:rsidR="00C0789E" w:rsidRPr="006F4F92" w:rsidSect="002B211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89E" w:rsidRDefault="00C0789E">
      <w:r>
        <w:separator/>
      </w:r>
    </w:p>
  </w:endnote>
  <w:endnote w:type="continuationSeparator" w:id="1">
    <w:p w:rsidR="00C0789E" w:rsidRDefault="00C078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89E" w:rsidRDefault="00C0789E">
      <w:r>
        <w:separator/>
      </w:r>
    </w:p>
  </w:footnote>
  <w:footnote w:type="continuationSeparator" w:id="1">
    <w:p w:rsidR="00C0789E" w:rsidRDefault="00C078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4305"/>
    <w:multiLevelType w:val="multilevel"/>
    <w:tmpl w:val="C928A36C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6FC3158"/>
    <w:multiLevelType w:val="hybridMultilevel"/>
    <w:tmpl w:val="5498DF7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1B7AF1"/>
    <w:multiLevelType w:val="hybridMultilevel"/>
    <w:tmpl w:val="89BEB1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7D3932"/>
    <w:multiLevelType w:val="multilevel"/>
    <w:tmpl w:val="E44A786C"/>
    <w:lvl w:ilvl="0">
      <w:start w:val="1"/>
      <w:numFmt w:val="decimal"/>
      <w:pStyle w:val="RProekt-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Proekt-21"/>
      <w:lvlText w:val="%1.%2"/>
      <w:lvlJc w:val="left"/>
      <w:pPr>
        <w:ind w:left="2701" w:hanging="432"/>
      </w:pPr>
      <w:rPr>
        <w:rFonts w:hint="default"/>
      </w:rPr>
    </w:lvl>
    <w:lvl w:ilvl="2">
      <w:start w:val="1"/>
      <w:numFmt w:val="decimal"/>
      <w:pStyle w:val="RProekt-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ADB5EEC"/>
    <w:multiLevelType w:val="hybridMultilevel"/>
    <w:tmpl w:val="B83C61B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126996"/>
    <w:multiLevelType w:val="hybridMultilevel"/>
    <w:tmpl w:val="D9B695D8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DCB3209"/>
    <w:multiLevelType w:val="hybridMultilevel"/>
    <w:tmpl w:val="9064B8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0F10404"/>
    <w:multiLevelType w:val="hybridMultilevel"/>
    <w:tmpl w:val="82429686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A7590E"/>
    <w:multiLevelType w:val="hybridMultilevel"/>
    <w:tmpl w:val="642A2152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EF77472"/>
    <w:multiLevelType w:val="hybridMultilevel"/>
    <w:tmpl w:val="2E24A91E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5AA51FF"/>
    <w:multiLevelType w:val="hybridMultilevel"/>
    <w:tmpl w:val="EC62F68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0"/>
  </w:num>
  <w:num w:numId="6">
    <w:abstractNumId w:val="1"/>
  </w:num>
  <w:num w:numId="7">
    <w:abstractNumId w:val="8"/>
  </w:num>
  <w:num w:numId="8">
    <w:abstractNumId w:val="7"/>
  </w:num>
  <w:num w:numId="9">
    <w:abstractNumId w:val="9"/>
  </w:num>
  <w:num w:numId="10">
    <w:abstractNumId w:val="2"/>
  </w:num>
  <w:num w:numId="11">
    <w:abstractNumId w:val="6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76D93"/>
    <w:rsid w:val="00091FB2"/>
    <w:rsid w:val="000924B2"/>
    <w:rsid w:val="000A1668"/>
    <w:rsid w:val="000A70C7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1AE8"/>
    <w:rsid w:val="001F53EE"/>
    <w:rsid w:val="001F7509"/>
    <w:rsid w:val="001F77B9"/>
    <w:rsid w:val="00211C7A"/>
    <w:rsid w:val="00227140"/>
    <w:rsid w:val="00234694"/>
    <w:rsid w:val="0024100B"/>
    <w:rsid w:val="00241233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2117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4B49"/>
    <w:rsid w:val="00307B2F"/>
    <w:rsid w:val="003133B3"/>
    <w:rsid w:val="00317828"/>
    <w:rsid w:val="00330F81"/>
    <w:rsid w:val="00332A46"/>
    <w:rsid w:val="00333DFB"/>
    <w:rsid w:val="0034444F"/>
    <w:rsid w:val="003472FB"/>
    <w:rsid w:val="0035417E"/>
    <w:rsid w:val="003567B7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077B6"/>
    <w:rsid w:val="0041014C"/>
    <w:rsid w:val="004151B4"/>
    <w:rsid w:val="004210E6"/>
    <w:rsid w:val="0043241B"/>
    <w:rsid w:val="004362BF"/>
    <w:rsid w:val="0043633E"/>
    <w:rsid w:val="00451563"/>
    <w:rsid w:val="004553AD"/>
    <w:rsid w:val="00465DCF"/>
    <w:rsid w:val="0046696F"/>
    <w:rsid w:val="00477858"/>
    <w:rsid w:val="00480110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E5BA6"/>
    <w:rsid w:val="004F2B84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F3CDC"/>
    <w:rsid w:val="00630EA7"/>
    <w:rsid w:val="00640BF3"/>
    <w:rsid w:val="00641FF4"/>
    <w:rsid w:val="00645A61"/>
    <w:rsid w:val="0064655E"/>
    <w:rsid w:val="00657FA3"/>
    <w:rsid w:val="00665966"/>
    <w:rsid w:val="006763EA"/>
    <w:rsid w:val="006A20F3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6F4F92"/>
    <w:rsid w:val="0070068B"/>
    <w:rsid w:val="0072036C"/>
    <w:rsid w:val="00724B93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52223"/>
    <w:rsid w:val="00865CE5"/>
    <w:rsid w:val="00871E9C"/>
    <w:rsid w:val="00881C6E"/>
    <w:rsid w:val="008D6EF3"/>
    <w:rsid w:val="008E7128"/>
    <w:rsid w:val="008F1DA3"/>
    <w:rsid w:val="009001E1"/>
    <w:rsid w:val="00910AC7"/>
    <w:rsid w:val="00912432"/>
    <w:rsid w:val="009230D6"/>
    <w:rsid w:val="00944502"/>
    <w:rsid w:val="009454B4"/>
    <w:rsid w:val="00947FC0"/>
    <w:rsid w:val="00954C5F"/>
    <w:rsid w:val="00957D90"/>
    <w:rsid w:val="009636A1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B4CE7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2C46"/>
    <w:rsid w:val="00B44145"/>
    <w:rsid w:val="00B54122"/>
    <w:rsid w:val="00B62959"/>
    <w:rsid w:val="00B63DE3"/>
    <w:rsid w:val="00B66364"/>
    <w:rsid w:val="00B84912"/>
    <w:rsid w:val="00BA67A7"/>
    <w:rsid w:val="00BC360C"/>
    <w:rsid w:val="00BD778B"/>
    <w:rsid w:val="00BE1373"/>
    <w:rsid w:val="00BE4490"/>
    <w:rsid w:val="00BF50B5"/>
    <w:rsid w:val="00C02296"/>
    <w:rsid w:val="00C07134"/>
    <w:rsid w:val="00C0789E"/>
    <w:rsid w:val="00C208DF"/>
    <w:rsid w:val="00C24A93"/>
    <w:rsid w:val="00C2576E"/>
    <w:rsid w:val="00C30169"/>
    <w:rsid w:val="00C341B5"/>
    <w:rsid w:val="00C36B10"/>
    <w:rsid w:val="00C371EF"/>
    <w:rsid w:val="00C408DA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8217B"/>
    <w:rsid w:val="00C826BE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0EE0"/>
    <w:rsid w:val="00E27384"/>
    <w:rsid w:val="00E31652"/>
    <w:rsid w:val="00E31B19"/>
    <w:rsid w:val="00E347F1"/>
    <w:rsid w:val="00E35575"/>
    <w:rsid w:val="00E36F19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3ABB"/>
    <w:rsid w:val="00F422A4"/>
    <w:rsid w:val="00F42644"/>
    <w:rsid w:val="00F44A57"/>
    <w:rsid w:val="00F46A50"/>
    <w:rsid w:val="00F4749D"/>
    <w:rsid w:val="00F6543F"/>
    <w:rsid w:val="00F6765B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"/>
    <w:next w:val="a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uiPriority w:val="99"/>
    <w:semiHidden/>
    <w:rsid w:val="007E7432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7E7432"/>
    <w:rPr>
      <w:vertAlign w:val="superscript"/>
    </w:rPr>
  </w:style>
  <w:style w:type="paragraph" w:styleId="2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3">
    <w:name w:val="List Paragraph"/>
    <w:basedOn w:val="a"/>
    <w:uiPriority w:val="99"/>
    <w:qFormat/>
    <w:rsid w:val="003E758A"/>
    <w:pPr>
      <w:ind w:left="720"/>
      <w:contextualSpacing/>
    </w:pPr>
  </w:style>
  <w:style w:type="character" w:styleId="af4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0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F1AE8"/>
    <w:rPr>
      <w:b/>
      <w:bCs/>
      <w:sz w:val="36"/>
      <w:szCs w:val="24"/>
    </w:rPr>
  </w:style>
  <w:style w:type="paragraph" w:styleId="af5">
    <w:name w:val="header"/>
    <w:basedOn w:val="a"/>
    <w:link w:val="af6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7">
    <w:name w:val="footer"/>
    <w:basedOn w:val="a"/>
    <w:link w:val="af8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9">
    <w:name w:val="TOC Heading"/>
    <w:basedOn w:val="1"/>
    <w:next w:val="a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3">
    <w:name w:val="toc 1"/>
    <w:aliases w:val="Содержание"/>
    <w:basedOn w:val="a"/>
    <w:next w:val="a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a">
    <w:name w:val="Hyperlink"/>
    <w:basedOn w:val="a0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d">
    <w:name w:val="Текст выноски Знак"/>
    <w:basedOn w:val="a0"/>
    <w:link w:val="ac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4">
    <w:name w:val="ДПТ1"/>
    <w:basedOn w:val="1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"/>
    <w:next w:val="a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"/>
    <w:next w:val="a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0"/>
    <w:rsid w:val="001F1AE8"/>
  </w:style>
  <w:style w:type="paragraph" w:customStyle="1" w:styleId="afb">
    <w:name w:val="Таблицы текст"/>
    <w:basedOn w:val="a"/>
    <w:link w:val="afc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c">
    <w:name w:val="Таблицы текст Знак"/>
    <w:basedOn w:val="a0"/>
    <w:link w:val="afb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5">
    <w:name w:val="Сетка таблицы1"/>
    <w:basedOn w:val="a1"/>
    <w:next w:val="af0"/>
    <w:rsid w:val="00C0789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hyperlink" Target="consultantplus://offline/ref=C9CAFC8509E820B131F7FA7AB4BDF4FB313E2B5AAB69C0888F18B72BEA09A68F1B135B76070A1BxCz8C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10A8-D645-47FA-B002-D85E0CDA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43</Pages>
  <Words>7210</Words>
  <Characters>54042</Characters>
  <Application>Microsoft Office Word</Application>
  <DocSecurity>0</DocSecurity>
  <Lines>450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61130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6</cp:revision>
  <cp:lastPrinted>2020-06-03T03:46:00Z</cp:lastPrinted>
  <dcterms:created xsi:type="dcterms:W3CDTF">2020-12-03T01:34:00Z</dcterms:created>
  <dcterms:modified xsi:type="dcterms:W3CDTF">2020-12-15T03:01:00Z</dcterms:modified>
</cp:coreProperties>
</file>